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B3A9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3860" cy="495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СЕРТОЛОВСКОЕ ГОРОДСКОЕ ПОСЕЛЕНИЕ</w:t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ВСЕВОЛОЖСКОГО МУНИЦИПАЛЬНОГО РАЙОНА</w:t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ЛЕНИНГРАДСКОЙ ОБЛАСТИ</w:t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П О С Т А Н О В Л Е Н И Е</w:t>
      </w:r>
    </w:p>
    <w:p w:rsidR="009B3A9A" w:rsidRPr="009B3A9A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3A9A" w:rsidRPr="00B348AC" w:rsidRDefault="00F47592" w:rsidP="009B3A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17 марта 2023г.</w:t>
      </w:r>
      <w:r w:rsidR="00307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="00AB3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AB3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4F11E6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348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246</w:t>
      </w:r>
    </w:p>
    <w:p w:rsidR="009B3A9A" w:rsidRDefault="009B3A9A" w:rsidP="00894E9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B3A9A">
        <w:rPr>
          <w:rFonts w:ascii="Times New Roman" w:eastAsia="Calibri" w:hAnsi="Times New Roman" w:cs="Times New Roman"/>
          <w:sz w:val="20"/>
          <w:szCs w:val="20"/>
          <w:lang w:eastAsia="ru-RU"/>
        </w:rPr>
        <w:t>г. Сертолово</w:t>
      </w:r>
    </w:p>
    <w:p w:rsidR="00894E91" w:rsidRPr="00894E91" w:rsidRDefault="00894E91" w:rsidP="00894E9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B3A9A" w:rsidRPr="009B3A9A" w:rsidRDefault="009B3A9A" w:rsidP="009B3A9A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О подготовке и проведении </w:t>
      </w:r>
    </w:p>
    <w:p w:rsidR="009B3A9A" w:rsidRPr="009B3A9A" w:rsidRDefault="009B3A9A" w:rsidP="009B3A9A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на территории МО Сертолово</w:t>
      </w:r>
    </w:p>
    <w:p w:rsidR="009B3A9A" w:rsidRPr="009B3A9A" w:rsidRDefault="0074708E" w:rsidP="009B3A9A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массовых </w:t>
      </w:r>
      <w:r w:rsidR="009B3A9A" w:rsidRPr="009B3A9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культурных и спортивных</w:t>
      </w:r>
    </w:p>
    <w:p w:rsidR="009B3A9A" w:rsidRPr="009B3A9A" w:rsidRDefault="009B3A9A" w:rsidP="009B3A9A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мероприятий в </w:t>
      </w:r>
      <w:r w:rsidR="006C2C0B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апреле</w:t>
      </w:r>
      <w:r w:rsidR="0009292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D21DF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9B3A9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202</w:t>
      </w:r>
      <w:r w:rsidR="0009292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3</w:t>
      </w:r>
      <w:r w:rsidRPr="009B3A9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года</w:t>
      </w:r>
    </w:p>
    <w:p w:rsidR="009B3A9A" w:rsidRDefault="009B3A9A" w:rsidP="009B3A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4E91" w:rsidRPr="009B3A9A" w:rsidRDefault="00894E91" w:rsidP="009B3A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565FA" w:rsidRPr="009B3A9A" w:rsidRDefault="009B3A9A" w:rsidP="00A565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на основании Устава МО Сертолово, </w:t>
      </w:r>
      <w:r w:rsidR="00A565F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Положения об администрации, постановления администрации  МО Сертолово от 23.10.2019 г. №903 «</w:t>
      </w:r>
      <w:r w:rsidR="00A565FA" w:rsidRPr="009B3A9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 утверждении муниципальной программы МО Сертолово «Развитие культуры  в МО Сертолово» на 2020-2024 г.г.,</w:t>
      </w:r>
      <w:r w:rsidR="00A565F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378D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 администрации МО Сертолово от 23.10.2019 г. №902  «</w:t>
      </w:r>
      <w:r w:rsidR="0081378D" w:rsidRPr="009B3A9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Об утверждении муниципальной программы МО Сертолово </w:t>
      </w:r>
      <w:r w:rsidR="0081378D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 физической культуры и спорта в МО Сертолово» на 2020-2024г.г.,</w:t>
      </w:r>
      <w:r w:rsidR="008B2BBD" w:rsidRPr="008B2B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B2BBD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 администрации МО Сертолово от 23.10.2019 №904 «Об утверждении муниципальной программы «Молодое поколение МО Сертолово» на 2020-2024 годы</w:t>
      </w:r>
      <w:r w:rsidR="00813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565F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обеспечения безопасности граждан при организации и проведении мероприятий, оперативного реагирования на возможные нестандартные ситуации, администрация МО Сертолово</w:t>
      </w:r>
    </w:p>
    <w:p w:rsidR="009B3A9A" w:rsidRPr="009B3A9A" w:rsidRDefault="009B3A9A" w:rsidP="009B3A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3A9A" w:rsidRPr="003D41E0" w:rsidRDefault="009B3A9A" w:rsidP="009B3A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ПОСТАНОВЛЯЕТ:</w:t>
      </w:r>
    </w:p>
    <w:p w:rsidR="004B39A0" w:rsidRDefault="004B39A0" w:rsidP="004B39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3A9A" w:rsidRPr="00247F69" w:rsidRDefault="00590397" w:rsidP="005903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1.</w:t>
      </w:r>
      <w:r w:rsidR="006C2C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20EE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9B3A9A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ровести в </w:t>
      </w:r>
      <w:r w:rsidR="006C2C0B">
        <w:rPr>
          <w:rFonts w:ascii="Times New Roman" w:eastAsia="Calibri" w:hAnsi="Times New Roman" w:cs="Times New Roman"/>
          <w:sz w:val="28"/>
          <w:szCs w:val="28"/>
          <w:lang w:eastAsia="ru-RU"/>
        </w:rPr>
        <w:t>апреле</w:t>
      </w:r>
      <w:r w:rsidR="009B3A9A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09292A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B348AC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B3A9A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года </w:t>
      </w:r>
      <w:r w:rsidR="001F6F61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</w:t>
      </w:r>
      <w:r w:rsidR="00884327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 </w:t>
      </w:r>
      <w:r w:rsidR="009B3A9A" w:rsidRPr="005903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Сертолово следующие мероприятия: </w:t>
      </w:r>
    </w:p>
    <w:p w:rsidR="00590397" w:rsidRDefault="00590397" w:rsidP="00247F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</w:t>
      </w:r>
      <w:r w:rsidR="006C2C0B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6C2C0B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.2023г</w:t>
      </w:r>
      <w:r w:rsidR="00247F69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47F69" w:rsidRPr="00247F69">
        <w:rPr>
          <w:rFonts w:ascii="Times New Roman" w:hAnsi="Times New Roman" w:cs="Times New Roman"/>
          <w:sz w:val="28"/>
          <w:szCs w:val="28"/>
        </w:rPr>
        <w:t>Военно-патриотическую игру «Зарница»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D2E96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начало в </w:t>
      </w:r>
      <w:r w:rsidR="006C2C0B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:00.</w:t>
      </w:r>
      <w:r w:rsidR="006D2E96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Место проведения: г.</w:t>
      </w:r>
      <w:r w:rsid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Сертолово,</w:t>
      </w:r>
      <w:r w:rsidR="00247F69"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47F69" w:rsidRPr="00247F69">
        <w:rPr>
          <w:rFonts w:ascii="Times New Roman" w:hAnsi="Times New Roman" w:cs="Times New Roman"/>
          <w:bCs/>
          <w:sz w:val="28"/>
          <w:szCs w:val="28"/>
        </w:rPr>
        <w:t>Зона отдыха «Сертоловский водоем»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90397" w:rsidRDefault="00590397" w:rsidP="00590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</w:t>
      </w:r>
      <w:r w:rsidR="00247F69">
        <w:rPr>
          <w:rFonts w:ascii="Times New Roman" w:hAnsi="Times New Roman" w:cs="Times New Roman"/>
          <w:sz w:val="28"/>
          <w:szCs w:val="28"/>
        </w:rPr>
        <w:t>22.04.2023</w:t>
      </w:r>
      <w:r w:rsidRPr="00247F69">
        <w:rPr>
          <w:rFonts w:ascii="Times New Roman" w:eastAsia="Calibri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47F69" w:rsidRPr="00247F69">
        <w:rPr>
          <w:rFonts w:ascii="Times New Roman" w:hAnsi="Times New Roman" w:cs="Times New Roman"/>
          <w:sz w:val="28"/>
          <w:szCs w:val="28"/>
        </w:rPr>
        <w:t>Гала-концерт по итогам проведения конкурса «Восходящая звезда»</w:t>
      </w:r>
      <w:r w:rsidR="00247F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начало в </w:t>
      </w:r>
      <w:r w:rsidRPr="00D21DF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D21DF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21DF5">
        <w:rPr>
          <w:rFonts w:ascii="Times New Roman" w:eastAsia="Calibri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Место проведения </w:t>
      </w:r>
      <w:r w:rsidR="00247F69" w:rsidRPr="00247F69">
        <w:rPr>
          <w:rStyle w:val="ab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г</w:t>
      </w:r>
      <w:r w:rsidR="00247F69">
        <w:rPr>
          <w:rStyle w:val="ab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  <w:r w:rsidR="00247F69" w:rsidRPr="00247F69">
        <w:rPr>
          <w:rStyle w:val="ab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Сертолово, мкр. Сертолово-2, Кореловский пер, д. 4</w:t>
      </w:r>
      <w:r w:rsidR="002A3A53">
        <w:rPr>
          <w:rStyle w:val="ab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 МОБУ ССОШ №3</w:t>
      </w:r>
      <w:r w:rsidR="00247F6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47F69" w:rsidRPr="00CE6075" w:rsidRDefault="00590397" w:rsidP="00CE6075">
      <w:pPr>
        <w:pStyle w:val="ac"/>
        <w:ind w:right="-108"/>
        <w:jc w:val="both"/>
        <w:rPr>
          <w:b w:val="0"/>
          <w:bCs/>
          <w:sz w:val="28"/>
          <w:szCs w:val="28"/>
        </w:rPr>
      </w:pPr>
      <w:r w:rsidRPr="00CE6075">
        <w:rPr>
          <w:rFonts w:eastAsia="Calibri"/>
          <w:b w:val="0"/>
          <w:sz w:val="28"/>
          <w:szCs w:val="28"/>
          <w:lang w:eastAsia="ru-RU"/>
        </w:rPr>
        <w:lastRenderedPageBreak/>
        <w:t>1.</w:t>
      </w:r>
      <w:r w:rsidR="00247F69" w:rsidRPr="00CE6075">
        <w:rPr>
          <w:rFonts w:eastAsia="Calibri"/>
          <w:b w:val="0"/>
          <w:sz w:val="28"/>
          <w:szCs w:val="28"/>
          <w:lang w:eastAsia="ru-RU"/>
        </w:rPr>
        <w:t>3</w:t>
      </w:r>
      <w:r w:rsidRPr="00CE6075">
        <w:rPr>
          <w:rFonts w:eastAsia="Calibri"/>
          <w:b w:val="0"/>
          <w:sz w:val="28"/>
          <w:szCs w:val="28"/>
          <w:lang w:eastAsia="ru-RU"/>
        </w:rPr>
        <w:t xml:space="preserve">. </w:t>
      </w:r>
      <w:r w:rsidR="00247F69" w:rsidRPr="00CE6075">
        <w:rPr>
          <w:rFonts w:eastAsia="Calibri"/>
          <w:b w:val="0"/>
          <w:sz w:val="28"/>
          <w:szCs w:val="28"/>
          <w:lang w:eastAsia="ru-RU"/>
        </w:rPr>
        <w:t>2</w:t>
      </w:r>
      <w:r w:rsidR="00CE6075" w:rsidRPr="00CE6075">
        <w:rPr>
          <w:rFonts w:eastAsia="Calibri"/>
          <w:b w:val="0"/>
          <w:sz w:val="28"/>
          <w:szCs w:val="28"/>
          <w:lang w:eastAsia="ru-RU"/>
        </w:rPr>
        <w:t>3</w:t>
      </w:r>
      <w:r w:rsidRPr="00CE6075">
        <w:rPr>
          <w:rFonts w:eastAsia="Calibri"/>
          <w:b w:val="0"/>
          <w:sz w:val="28"/>
          <w:szCs w:val="28"/>
          <w:lang w:eastAsia="ru-RU"/>
        </w:rPr>
        <w:t>.0</w:t>
      </w:r>
      <w:r w:rsidR="00247F69" w:rsidRPr="00CE6075">
        <w:rPr>
          <w:rFonts w:eastAsia="Calibri"/>
          <w:b w:val="0"/>
          <w:sz w:val="28"/>
          <w:szCs w:val="28"/>
          <w:lang w:eastAsia="ru-RU"/>
        </w:rPr>
        <w:t>4</w:t>
      </w:r>
      <w:r w:rsidRPr="00CE6075">
        <w:rPr>
          <w:rFonts w:eastAsia="Calibri"/>
          <w:b w:val="0"/>
          <w:sz w:val="28"/>
          <w:szCs w:val="28"/>
          <w:lang w:eastAsia="ru-RU"/>
        </w:rPr>
        <w:t>.2023г.</w:t>
      </w:r>
      <w:r w:rsidR="00CE6075" w:rsidRPr="00CE6075">
        <w:rPr>
          <w:b w:val="0"/>
          <w:sz w:val="28"/>
          <w:szCs w:val="28"/>
        </w:rPr>
        <w:t xml:space="preserve"> </w:t>
      </w:r>
      <w:r w:rsidR="00CE6075">
        <w:rPr>
          <w:b w:val="0"/>
          <w:sz w:val="28"/>
          <w:szCs w:val="28"/>
        </w:rPr>
        <w:t>Т</w:t>
      </w:r>
      <w:r w:rsidR="00CE6075" w:rsidRPr="00CE6075">
        <w:rPr>
          <w:b w:val="0"/>
          <w:sz w:val="28"/>
          <w:szCs w:val="28"/>
        </w:rPr>
        <w:t>урнир по киокусинкай «Юный мастер»</w:t>
      </w:r>
      <w:r w:rsidR="00CE6075">
        <w:rPr>
          <w:rFonts w:eastAsia="Calibri"/>
          <w:b w:val="0"/>
          <w:sz w:val="28"/>
          <w:szCs w:val="28"/>
          <w:lang w:eastAsia="ru-RU"/>
        </w:rPr>
        <w:t xml:space="preserve">, начало в 11:00. </w:t>
      </w:r>
      <w:r w:rsidRPr="00CE6075">
        <w:rPr>
          <w:rFonts w:eastAsia="Calibri"/>
          <w:b w:val="0"/>
          <w:sz w:val="28"/>
          <w:szCs w:val="28"/>
          <w:lang w:eastAsia="ru-RU"/>
        </w:rPr>
        <w:t>Место проведения:</w:t>
      </w:r>
      <w:r w:rsidR="00CE6075" w:rsidRPr="00CE6075">
        <w:rPr>
          <w:rFonts w:eastAsia="Calibri"/>
          <w:b w:val="0"/>
          <w:sz w:val="28"/>
          <w:szCs w:val="28"/>
          <w:lang w:eastAsia="ru-RU"/>
        </w:rPr>
        <w:t xml:space="preserve"> </w:t>
      </w:r>
      <w:r w:rsidR="00CE6075" w:rsidRPr="00CE6075">
        <w:rPr>
          <w:b w:val="0"/>
          <w:bCs/>
          <w:sz w:val="28"/>
          <w:szCs w:val="28"/>
        </w:rPr>
        <w:t>г. Сертолово ул. Молодцова д.4 корп.3, здание ФОК</w:t>
      </w:r>
      <w:r w:rsidR="006C2C0B" w:rsidRPr="00247F69">
        <w:rPr>
          <w:rFonts w:eastAsia="Calibri"/>
          <w:sz w:val="28"/>
          <w:szCs w:val="28"/>
          <w:lang w:eastAsia="ru-RU"/>
        </w:rPr>
        <w:t>.</w:t>
      </w:r>
    </w:p>
    <w:p w:rsidR="009B3A9A" w:rsidRPr="004B39A0" w:rsidRDefault="00590397" w:rsidP="00590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9B3A9A" w:rsidRPr="00055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В целях организации и проведения мероприятий, указанных </w:t>
      </w:r>
      <w:r w:rsidR="007C0F55" w:rsidRPr="0005541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D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7C0F55" w:rsidRPr="00055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пункте</w:t>
      </w:r>
      <w:r w:rsidR="009B3A9A" w:rsidRPr="00055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настоящего постановления, муниципальному автономному учреждению «Сертоловский культурно-спортивный центр «Спектр» выступить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организатором мероприятий, для чего: </w:t>
      </w:r>
    </w:p>
    <w:p w:rsidR="000537E0" w:rsidRDefault="00590397" w:rsidP="005903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63BFB"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 w:rsidR="006D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363B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 организации и проведении массового мероприятия </w:t>
      </w:r>
      <w:r w:rsidR="000537E0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руководствоваться:</w:t>
      </w:r>
    </w:p>
    <w:p w:rsidR="00FE1C97" w:rsidRPr="00FE1C97" w:rsidRDefault="00BF3371" w:rsidP="008843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D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232C"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распоряжением Правительства Ленинградской области от 26.07.2007 года №296-р</w:t>
      </w:r>
      <w:r w:rsidR="00B62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</w:t>
      </w:r>
      <w:r w:rsidR="00FE1C97"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порядке организации и проведения культурно-массовых, театрально-зрелищных мероприятий и фейерверков на территории муниципального района (городског</w:t>
      </w:r>
      <w:r w:rsidR="00B6232C">
        <w:rPr>
          <w:rFonts w:ascii="Times New Roman" w:eastAsia="Calibri" w:hAnsi="Times New Roman" w:cs="Times New Roman"/>
          <w:sz w:val="28"/>
          <w:szCs w:val="28"/>
          <w:lang w:eastAsia="ru-RU"/>
        </w:rPr>
        <w:t>о округа) Ленинградской области»</w:t>
      </w:r>
      <w:r w:rsidR="00FE1C97"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523D8" w:rsidRDefault="00FE1C97" w:rsidP="004B39A0">
      <w:pPr>
        <w:autoSpaceDE w:val="0"/>
        <w:autoSpaceDN w:val="0"/>
        <w:adjustRightInd w:val="0"/>
        <w:spacing w:after="0" w:line="240" w:lineRule="auto"/>
        <w:ind w:firstLine="7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6D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администрации МО Сертолово от 21.01.2015 г. № 9 «Об утверждении Положения о порядке организации и проведения массовых мероприятий и фейерверков на территории муниципального образов</w:t>
      </w:r>
      <w:r w:rsidR="005A3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ания </w:t>
      </w:r>
      <w:r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Сертолово Всеволожского муниципального </w:t>
      </w:r>
      <w:r w:rsidR="00884327">
        <w:rPr>
          <w:rFonts w:ascii="Times New Roman" w:eastAsia="Calibri" w:hAnsi="Times New Roman" w:cs="Times New Roman"/>
          <w:sz w:val="28"/>
          <w:szCs w:val="28"/>
          <w:lang w:eastAsia="ru-RU"/>
        </w:rPr>
        <w:t>района Ленинградской области</w:t>
      </w:r>
      <w:r w:rsidR="00954820">
        <w:rPr>
          <w:rFonts w:ascii="Times New Roman" w:eastAsia="Calibri" w:hAnsi="Times New Roman" w:cs="Times New Roman"/>
          <w:sz w:val="28"/>
          <w:szCs w:val="28"/>
          <w:lang w:eastAsia="ru-RU"/>
        </w:rPr>
        <w:t>»;</w:t>
      </w:r>
    </w:p>
    <w:p w:rsidR="002523D8" w:rsidRDefault="002523D8" w:rsidP="004B39A0">
      <w:pPr>
        <w:autoSpaceDE w:val="0"/>
        <w:autoSpaceDN w:val="0"/>
        <w:adjustRightInd w:val="0"/>
        <w:spacing w:after="0" w:line="240" w:lineRule="auto"/>
        <w:ind w:firstLine="7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7220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азработать и 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разместить на официальном сайте администрации МО Сертолово в информационно-телекоммуникационной сети Интернет Положение о соревнованиях и мероприятиях, указанных в п.1.1-1.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B3A9A" w:rsidRPr="009B3A9A" w:rsidRDefault="004B39A0" w:rsidP="004B39A0">
      <w:pPr>
        <w:autoSpaceDE w:val="0"/>
        <w:autoSpaceDN w:val="0"/>
        <w:adjustRightInd w:val="0"/>
        <w:spacing w:after="0" w:line="240" w:lineRule="auto"/>
        <w:ind w:firstLine="7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2523D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целях организации безопасности и охраны общественного порядка организовать взаимодействие с 88 отделом полиции УМВД Российской Федерации по Всеволожскому району Ленинградской области, Группой охраны общественного порядка УМВД Российской Федерации по Всеволожскому району Ленинградской области, командиром ДНД МО Сертолово;</w:t>
      </w:r>
    </w:p>
    <w:p w:rsidR="00884327" w:rsidRDefault="00DE54C0" w:rsidP="006D2E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2523D8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D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беспечить взаимодействие с силовыми структурами по обмену информацией, обо всех подозрительных ситуациях докладывать представите</w:t>
      </w:r>
      <w:r w:rsidR="00D265AC">
        <w:rPr>
          <w:rFonts w:ascii="Times New Roman" w:eastAsia="Calibri" w:hAnsi="Times New Roman" w:cs="Times New Roman"/>
          <w:sz w:val="28"/>
          <w:szCs w:val="28"/>
          <w:lang w:eastAsia="ru-RU"/>
        </w:rPr>
        <w:t>лям силовых структур немедленно;</w:t>
      </w:r>
    </w:p>
    <w:p w:rsidR="00FE1C97" w:rsidRPr="009B3A9A" w:rsidRDefault="00FE1C97" w:rsidP="008843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2523D8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D2E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9039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целях предупреждения и пресечения проявлений экстремистского характера совместно с территориальными органами МВД РФ и МЧС РФ принять предусмотренные законом меры по антитеррористической защищенности мест массового пребывания </w:t>
      </w:r>
      <w:r w:rsidR="00140DE2"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>людей в</w:t>
      </w:r>
      <w:r w:rsidRPr="00FE1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период проведения массовых мероприятий</w:t>
      </w:r>
      <w:r w:rsidR="00D265A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B3A9A" w:rsidRPr="009B3A9A" w:rsidRDefault="009B3A9A" w:rsidP="004B39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="00DE54C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AC3C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Рекомендовать 88 отделу полиции УМВД по Всеволожскому району Ленинградской области</w:t>
      </w:r>
      <w:r w:rsidR="007220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 взаимодействии с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командир</w:t>
      </w:r>
      <w:r w:rsidR="007220EE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ДНД МО Сертолово (при проведении мероприятий, предусмотренных графиком проведения рейдов </w:t>
      </w:r>
      <w:r w:rsidR="00DE54C0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ДНД в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муниципальной программы «Безопасный город Сертолово» на 20</w:t>
      </w:r>
      <w:r w:rsidR="008B2BBD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8B2BB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г.г.) принять меры к обеспечению: </w:t>
      </w:r>
    </w:p>
    <w:p w:rsidR="009B3A9A" w:rsidRPr="009B3A9A" w:rsidRDefault="009B3A9A" w:rsidP="009B3A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- общественного порядка в местах проведения мероприятий и на прилегающих к ним территориях;</w:t>
      </w:r>
    </w:p>
    <w:p w:rsidR="009B3A9A" w:rsidRPr="009B3A9A" w:rsidRDefault="009B3A9A" w:rsidP="009B3A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незамедлительного реагирования на информацию, поступающую от граждан обо всех подозрительных предметах, находящихся в районе проведения мероприятий.</w:t>
      </w:r>
    </w:p>
    <w:p w:rsidR="009B3A9A" w:rsidRPr="009B3A9A" w:rsidRDefault="00DE54C0" w:rsidP="004B39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.  Рекомендовать ГБУЗ ЛО «Станция скорой медицинской помощи» принять меры к обеспечению медицинского сопровождения на период проведения мероприятий.</w:t>
      </w:r>
    </w:p>
    <w:p w:rsidR="009B3A9A" w:rsidRPr="009B3A9A" w:rsidRDefault="00DE54C0" w:rsidP="004B39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. Отделу местного самоуправления администрации МО Сертолово направить настоящее постановление в МАУ «Сертоловский КСЦ «Спектр», 88 отдел полиции УМВД по Всеволожскому району Ленинградской области, ГБУЗ ЛО «</w:t>
      </w:r>
      <w:r w:rsidR="003D41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Станция 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скорой медицинской помощи». </w:t>
      </w:r>
    </w:p>
    <w:p w:rsidR="004B39A0" w:rsidRDefault="004B39A0" w:rsidP="004B39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E54C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постановление разместить на официальном сайте администрации МО Сертолово в информационно-телекоммуникационной сети Интернет.</w:t>
      </w:r>
    </w:p>
    <w:p w:rsidR="009B3A9A" w:rsidRPr="009B3A9A" w:rsidRDefault="004B39A0" w:rsidP="004B39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E54C0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. Постановление вступает в силу после подписания.</w:t>
      </w:r>
    </w:p>
    <w:p w:rsidR="004B39A0" w:rsidRDefault="004B39A0" w:rsidP="009B3A9A">
      <w:pPr>
        <w:spacing w:after="0" w:line="240" w:lineRule="auto"/>
        <w:jc w:val="both"/>
        <w:rPr>
          <w:rFonts w:ascii="Times New Roman" w:eastAsia="Calibri" w:hAnsi="Times New Roman" w:cs="Helvetica"/>
          <w:color w:val="191919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E54C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B3A9A" w:rsidRPr="009B3A9A">
        <w:rPr>
          <w:rFonts w:ascii="Times New Roman" w:eastAsia="Calibri" w:hAnsi="Times New Roman" w:cs="Helvetica"/>
          <w:color w:val="191919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894E91" w:rsidRDefault="00894E91" w:rsidP="009B3A9A">
      <w:pPr>
        <w:spacing w:after="0" w:line="240" w:lineRule="auto"/>
        <w:jc w:val="both"/>
        <w:rPr>
          <w:rFonts w:ascii="Times New Roman" w:eastAsia="Calibri" w:hAnsi="Times New Roman" w:cs="Helvetica"/>
          <w:color w:val="191919"/>
          <w:sz w:val="28"/>
          <w:szCs w:val="28"/>
          <w:lang w:eastAsia="ru-RU"/>
        </w:rPr>
      </w:pPr>
    </w:p>
    <w:p w:rsidR="00894E91" w:rsidRPr="00894E91" w:rsidRDefault="00894E91" w:rsidP="009B3A9A">
      <w:pPr>
        <w:spacing w:after="0" w:line="240" w:lineRule="auto"/>
        <w:jc w:val="both"/>
        <w:rPr>
          <w:rFonts w:ascii="Times New Roman" w:eastAsia="Calibri" w:hAnsi="Times New Roman" w:cs="Helvetica"/>
          <w:color w:val="191919"/>
          <w:sz w:val="28"/>
          <w:szCs w:val="28"/>
          <w:lang w:eastAsia="ru-RU"/>
        </w:rPr>
      </w:pPr>
    </w:p>
    <w:p w:rsidR="000C06AD" w:rsidRDefault="000C64C9" w:rsidP="00CE607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9B3A9A" w:rsidRPr="009B3A9A">
        <w:rPr>
          <w:rFonts w:ascii="Times New Roman" w:eastAsia="Calibri" w:hAnsi="Times New Roman" w:cs="Times New Roman"/>
          <w:sz w:val="28"/>
          <w:szCs w:val="28"/>
          <w:lang w:eastAsia="ru-RU"/>
        </w:rPr>
        <w:t>ла</w:t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EB5DB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33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E6075">
        <w:rPr>
          <w:rFonts w:ascii="Times New Roman" w:eastAsia="Calibri" w:hAnsi="Times New Roman" w:cs="Times New Roman"/>
          <w:sz w:val="28"/>
          <w:szCs w:val="28"/>
          <w:lang w:eastAsia="ru-RU"/>
        </w:rPr>
        <w:t>Ю.А.Ходько</w:t>
      </w:r>
    </w:p>
    <w:sectPr w:rsidR="000C06AD" w:rsidSect="00894E9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0CC" w:rsidRDefault="003770CC" w:rsidP="004D6951">
      <w:pPr>
        <w:spacing w:after="0" w:line="240" w:lineRule="auto"/>
      </w:pPr>
      <w:r>
        <w:separator/>
      </w:r>
    </w:p>
  </w:endnote>
  <w:endnote w:type="continuationSeparator" w:id="1">
    <w:p w:rsidR="003770CC" w:rsidRDefault="003770CC" w:rsidP="004D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0CC" w:rsidRDefault="003770CC" w:rsidP="004D6951">
      <w:pPr>
        <w:spacing w:after="0" w:line="240" w:lineRule="auto"/>
      </w:pPr>
      <w:r>
        <w:separator/>
      </w:r>
    </w:p>
  </w:footnote>
  <w:footnote w:type="continuationSeparator" w:id="1">
    <w:p w:rsidR="003770CC" w:rsidRDefault="003770CC" w:rsidP="004D6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E2998"/>
    <w:multiLevelType w:val="hybridMultilevel"/>
    <w:tmpl w:val="422E3204"/>
    <w:lvl w:ilvl="0" w:tplc="FE26B9D2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329F2B48"/>
    <w:multiLevelType w:val="multilevel"/>
    <w:tmpl w:val="54F827B8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">
    <w:nsid w:val="33B85B85"/>
    <w:multiLevelType w:val="hybridMultilevel"/>
    <w:tmpl w:val="CB1EB27C"/>
    <w:lvl w:ilvl="0" w:tplc="3B64EAA8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E27012"/>
    <w:multiLevelType w:val="multilevel"/>
    <w:tmpl w:val="707E09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0AD686A"/>
    <w:multiLevelType w:val="multilevel"/>
    <w:tmpl w:val="0FD2435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D4B7CD1"/>
    <w:multiLevelType w:val="multilevel"/>
    <w:tmpl w:val="7CD227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5FD"/>
    <w:rsid w:val="00017210"/>
    <w:rsid w:val="000208F7"/>
    <w:rsid w:val="000537E0"/>
    <w:rsid w:val="00055417"/>
    <w:rsid w:val="000879E9"/>
    <w:rsid w:val="0009292A"/>
    <w:rsid w:val="000A58DD"/>
    <w:rsid w:val="000B2B2A"/>
    <w:rsid w:val="000C06AD"/>
    <w:rsid w:val="000C64C9"/>
    <w:rsid w:val="000D0661"/>
    <w:rsid w:val="000E2734"/>
    <w:rsid w:val="001016DA"/>
    <w:rsid w:val="00116FC5"/>
    <w:rsid w:val="00140DE2"/>
    <w:rsid w:val="00157C1A"/>
    <w:rsid w:val="001673FA"/>
    <w:rsid w:val="001C3FFB"/>
    <w:rsid w:val="001D4BDE"/>
    <w:rsid w:val="001E142B"/>
    <w:rsid w:val="001F6F61"/>
    <w:rsid w:val="00210F4B"/>
    <w:rsid w:val="00213CFB"/>
    <w:rsid w:val="002259E4"/>
    <w:rsid w:val="00247F69"/>
    <w:rsid w:val="002523D8"/>
    <w:rsid w:val="002839F6"/>
    <w:rsid w:val="00287507"/>
    <w:rsid w:val="00292CD4"/>
    <w:rsid w:val="002A1BF5"/>
    <w:rsid w:val="002A3A53"/>
    <w:rsid w:val="002B0C89"/>
    <w:rsid w:val="002B260D"/>
    <w:rsid w:val="002B37AB"/>
    <w:rsid w:val="002C7D91"/>
    <w:rsid w:val="003016A1"/>
    <w:rsid w:val="00307DAE"/>
    <w:rsid w:val="00363BFB"/>
    <w:rsid w:val="003721E6"/>
    <w:rsid w:val="003770CC"/>
    <w:rsid w:val="00382E91"/>
    <w:rsid w:val="003876F8"/>
    <w:rsid w:val="003A0C56"/>
    <w:rsid w:val="003D148B"/>
    <w:rsid w:val="003D41E0"/>
    <w:rsid w:val="003F4EDE"/>
    <w:rsid w:val="004146B4"/>
    <w:rsid w:val="0044597D"/>
    <w:rsid w:val="004510A3"/>
    <w:rsid w:val="004614C5"/>
    <w:rsid w:val="00464099"/>
    <w:rsid w:val="004B39A0"/>
    <w:rsid w:val="004B5C30"/>
    <w:rsid w:val="004D1A4A"/>
    <w:rsid w:val="004D438C"/>
    <w:rsid w:val="004D6605"/>
    <w:rsid w:val="004D6951"/>
    <w:rsid w:val="004E7F88"/>
    <w:rsid w:val="004F11E6"/>
    <w:rsid w:val="005111A2"/>
    <w:rsid w:val="00556580"/>
    <w:rsid w:val="00590397"/>
    <w:rsid w:val="005A354D"/>
    <w:rsid w:val="005A6376"/>
    <w:rsid w:val="005A79A2"/>
    <w:rsid w:val="005C030F"/>
    <w:rsid w:val="005E5D9B"/>
    <w:rsid w:val="00613616"/>
    <w:rsid w:val="0063060A"/>
    <w:rsid w:val="006546B1"/>
    <w:rsid w:val="00675AAA"/>
    <w:rsid w:val="006776A7"/>
    <w:rsid w:val="006C2C0B"/>
    <w:rsid w:val="006D2E96"/>
    <w:rsid w:val="006E494C"/>
    <w:rsid w:val="0070550B"/>
    <w:rsid w:val="00705D19"/>
    <w:rsid w:val="007220EE"/>
    <w:rsid w:val="0072620D"/>
    <w:rsid w:val="00734A7D"/>
    <w:rsid w:val="0074708E"/>
    <w:rsid w:val="00751E11"/>
    <w:rsid w:val="00784773"/>
    <w:rsid w:val="007C0F55"/>
    <w:rsid w:val="007F7902"/>
    <w:rsid w:val="0081378D"/>
    <w:rsid w:val="00814C17"/>
    <w:rsid w:val="008258ED"/>
    <w:rsid w:val="00836138"/>
    <w:rsid w:val="00871793"/>
    <w:rsid w:val="00884327"/>
    <w:rsid w:val="00891C96"/>
    <w:rsid w:val="00894E91"/>
    <w:rsid w:val="008B0F0D"/>
    <w:rsid w:val="008B2BBD"/>
    <w:rsid w:val="008C6191"/>
    <w:rsid w:val="008E68E7"/>
    <w:rsid w:val="00906B9E"/>
    <w:rsid w:val="00910AD7"/>
    <w:rsid w:val="00920699"/>
    <w:rsid w:val="00922CA4"/>
    <w:rsid w:val="0094495F"/>
    <w:rsid w:val="009515FD"/>
    <w:rsid w:val="00954820"/>
    <w:rsid w:val="00965CAE"/>
    <w:rsid w:val="009A61AA"/>
    <w:rsid w:val="009B0DA1"/>
    <w:rsid w:val="009B3A9A"/>
    <w:rsid w:val="009C1CEE"/>
    <w:rsid w:val="009C3B5C"/>
    <w:rsid w:val="00A565FA"/>
    <w:rsid w:val="00A705E7"/>
    <w:rsid w:val="00A73E6C"/>
    <w:rsid w:val="00AA345E"/>
    <w:rsid w:val="00AB3F5F"/>
    <w:rsid w:val="00AB5333"/>
    <w:rsid w:val="00AC3C2D"/>
    <w:rsid w:val="00AC3F09"/>
    <w:rsid w:val="00AE5E79"/>
    <w:rsid w:val="00B34386"/>
    <w:rsid w:val="00B348AC"/>
    <w:rsid w:val="00B6232C"/>
    <w:rsid w:val="00B6574E"/>
    <w:rsid w:val="00B769D5"/>
    <w:rsid w:val="00BC3C7D"/>
    <w:rsid w:val="00BF0EE7"/>
    <w:rsid w:val="00BF3371"/>
    <w:rsid w:val="00C149F9"/>
    <w:rsid w:val="00C648C5"/>
    <w:rsid w:val="00C932E1"/>
    <w:rsid w:val="00CC36C1"/>
    <w:rsid w:val="00CD067F"/>
    <w:rsid w:val="00CE017A"/>
    <w:rsid w:val="00CE6075"/>
    <w:rsid w:val="00CE7762"/>
    <w:rsid w:val="00CF542F"/>
    <w:rsid w:val="00D02551"/>
    <w:rsid w:val="00D104F2"/>
    <w:rsid w:val="00D21DF5"/>
    <w:rsid w:val="00D265AC"/>
    <w:rsid w:val="00D3501E"/>
    <w:rsid w:val="00D44C74"/>
    <w:rsid w:val="00D4763B"/>
    <w:rsid w:val="00D5361D"/>
    <w:rsid w:val="00D67166"/>
    <w:rsid w:val="00D92882"/>
    <w:rsid w:val="00DB7A2A"/>
    <w:rsid w:val="00DC185D"/>
    <w:rsid w:val="00DE52C7"/>
    <w:rsid w:val="00DE54C0"/>
    <w:rsid w:val="00DE573C"/>
    <w:rsid w:val="00EB5DB8"/>
    <w:rsid w:val="00EF392F"/>
    <w:rsid w:val="00EF5D95"/>
    <w:rsid w:val="00F47592"/>
    <w:rsid w:val="00FA16E9"/>
    <w:rsid w:val="00FC7CEC"/>
    <w:rsid w:val="00FE1C97"/>
    <w:rsid w:val="00FF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F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4C0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546B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46B1"/>
    <w:rPr>
      <w:rFonts w:ascii="Consolas" w:hAnsi="Consolas" w:cs="Consolas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D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951"/>
  </w:style>
  <w:style w:type="paragraph" w:styleId="a8">
    <w:name w:val="footer"/>
    <w:basedOn w:val="a"/>
    <w:link w:val="a9"/>
    <w:uiPriority w:val="99"/>
    <w:unhideWhenUsed/>
    <w:rsid w:val="004D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951"/>
  </w:style>
  <w:style w:type="character" w:styleId="aa">
    <w:name w:val="Hyperlink"/>
    <w:basedOn w:val="a0"/>
    <w:uiPriority w:val="99"/>
    <w:semiHidden/>
    <w:unhideWhenUsed/>
    <w:rsid w:val="0094495F"/>
    <w:rPr>
      <w:color w:val="0000FF"/>
      <w:u w:val="single"/>
    </w:rPr>
  </w:style>
  <w:style w:type="character" w:styleId="ab">
    <w:name w:val="Emphasis"/>
    <w:basedOn w:val="a0"/>
    <w:uiPriority w:val="20"/>
    <w:qFormat/>
    <w:rsid w:val="00247F69"/>
    <w:rPr>
      <w:i/>
      <w:iCs/>
    </w:rPr>
  </w:style>
  <w:style w:type="paragraph" w:styleId="ac">
    <w:name w:val="Body Text Indent"/>
    <w:basedOn w:val="a"/>
    <w:link w:val="ad"/>
    <w:rsid w:val="00CE607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CE607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3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2BC1A-6244-438B-8F58-52536544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omsu-2</dc:creator>
  <cp:lastModifiedBy>user</cp:lastModifiedBy>
  <cp:revision>8</cp:revision>
  <cp:lastPrinted>2023-03-17T07:32:00Z</cp:lastPrinted>
  <dcterms:created xsi:type="dcterms:W3CDTF">2023-02-16T09:56:00Z</dcterms:created>
  <dcterms:modified xsi:type="dcterms:W3CDTF">2023-03-20T09:45:00Z</dcterms:modified>
</cp:coreProperties>
</file>