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54" w:rsidRDefault="009E5D54" w:rsidP="00101BE7">
      <w:pPr>
        <w:jc w:val="center"/>
        <w:rPr>
          <w:sz w:val="28"/>
          <w:szCs w:val="28"/>
        </w:rPr>
      </w:pPr>
      <w:r w:rsidRPr="00792FD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1.5pt;height:39pt;visibility:visible">
            <v:imagedata r:id="rId4" o:title=""/>
          </v:shape>
        </w:pict>
      </w:r>
    </w:p>
    <w:p w:rsidR="009E5D54" w:rsidRDefault="009E5D54" w:rsidP="00101BE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9E5D54" w:rsidRDefault="009E5D54" w:rsidP="00101BE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9E5D54" w:rsidRDefault="009E5D54" w:rsidP="00101BE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9E5D54" w:rsidRDefault="009E5D54" w:rsidP="00101BE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E5D54" w:rsidRDefault="009E5D54" w:rsidP="00101BE7">
      <w:pPr>
        <w:jc w:val="center"/>
        <w:rPr>
          <w:sz w:val="28"/>
          <w:szCs w:val="28"/>
        </w:rPr>
      </w:pPr>
    </w:p>
    <w:p w:rsidR="009E5D54" w:rsidRDefault="009E5D54" w:rsidP="00101BE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E5D54" w:rsidRDefault="009E5D54" w:rsidP="00101BE7">
      <w:pPr>
        <w:jc w:val="center"/>
        <w:rPr>
          <w:sz w:val="28"/>
          <w:szCs w:val="28"/>
        </w:rPr>
      </w:pPr>
    </w:p>
    <w:p w:rsidR="009E5D54" w:rsidRDefault="009E5D54" w:rsidP="00101BE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E5D54" w:rsidRDefault="009E5D54" w:rsidP="00101BE7">
      <w:pPr>
        <w:jc w:val="center"/>
        <w:rPr>
          <w:sz w:val="28"/>
          <w:szCs w:val="28"/>
        </w:rPr>
      </w:pPr>
    </w:p>
    <w:p w:rsidR="009E5D54" w:rsidRPr="0041207B" w:rsidRDefault="009E5D54" w:rsidP="00101BE7">
      <w:pPr>
        <w:jc w:val="both"/>
      </w:pPr>
      <w:r>
        <w:t>25 июня 2021 года</w:t>
      </w:r>
      <w:r w:rsidRPr="0041207B">
        <w:tab/>
      </w:r>
      <w:r w:rsidRPr="0041207B">
        <w:tab/>
      </w:r>
      <w:r w:rsidRPr="0041207B">
        <w:tab/>
      </w:r>
      <w:r w:rsidRPr="0041207B">
        <w:tab/>
      </w:r>
      <w:r w:rsidRPr="0041207B">
        <w:tab/>
      </w:r>
      <w:r w:rsidRPr="0041207B">
        <w:tab/>
      </w:r>
      <w:r w:rsidRPr="0041207B">
        <w:tab/>
      </w:r>
      <w:r>
        <w:t xml:space="preserve">                             №  442</w:t>
      </w:r>
    </w:p>
    <w:p w:rsidR="009E5D54" w:rsidRPr="00A15466" w:rsidRDefault="009E5D54" w:rsidP="00101BE7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9E5D54" w:rsidRPr="002B661B" w:rsidRDefault="009E5D54" w:rsidP="00101BE7">
      <w:pPr>
        <w:jc w:val="both"/>
      </w:pPr>
    </w:p>
    <w:p w:rsidR="009E5D54" w:rsidRPr="00F05BCD" w:rsidRDefault="009E5D54" w:rsidP="00767E04">
      <w:pPr>
        <w:jc w:val="both"/>
        <w:rPr>
          <w:b/>
          <w:bCs/>
          <w:sz w:val="28"/>
          <w:szCs w:val="28"/>
          <w:lang w:eastAsia="en-US"/>
        </w:rPr>
      </w:pPr>
      <w:r w:rsidRPr="00F05BCD">
        <w:rPr>
          <w:b/>
          <w:bCs/>
          <w:sz w:val="28"/>
          <w:szCs w:val="28"/>
        </w:rPr>
        <w:t xml:space="preserve">Об </w:t>
      </w:r>
      <w:r w:rsidRPr="00F05BCD">
        <w:rPr>
          <w:b/>
          <w:bCs/>
          <w:sz w:val="28"/>
          <w:szCs w:val="28"/>
          <w:lang w:eastAsia="en-US"/>
        </w:rPr>
        <w:t xml:space="preserve">определении случаев осуществления </w:t>
      </w:r>
    </w:p>
    <w:p w:rsidR="009E5D54" w:rsidRPr="00F05BCD" w:rsidRDefault="009E5D54" w:rsidP="00767E04">
      <w:pPr>
        <w:jc w:val="both"/>
        <w:rPr>
          <w:b/>
          <w:bCs/>
          <w:sz w:val="28"/>
          <w:szCs w:val="28"/>
          <w:lang w:eastAsia="en-US"/>
        </w:rPr>
      </w:pPr>
      <w:r w:rsidRPr="00F05BCD">
        <w:rPr>
          <w:b/>
          <w:bCs/>
          <w:sz w:val="28"/>
          <w:szCs w:val="28"/>
          <w:lang w:eastAsia="en-US"/>
        </w:rPr>
        <w:t xml:space="preserve">банковского сопровождения контрактов, </w:t>
      </w:r>
    </w:p>
    <w:p w:rsidR="009E5D54" w:rsidRPr="00F05BCD" w:rsidRDefault="009E5D54" w:rsidP="00767E04">
      <w:pPr>
        <w:jc w:val="both"/>
        <w:rPr>
          <w:b/>
          <w:bCs/>
          <w:sz w:val="28"/>
          <w:szCs w:val="28"/>
          <w:lang w:eastAsia="en-US"/>
        </w:rPr>
      </w:pPr>
      <w:r w:rsidRPr="00F05BCD">
        <w:rPr>
          <w:b/>
          <w:bCs/>
          <w:sz w:val="28"/>
          <w:szCs w:val="28"/>
          <w:lang w:eastAsia="en-US"/>
        </w:rPr>
        <w:t xml:space="preserve">предметом которых являются поставки </w:t>
      </w:r>
    </w:p>
    <w:p w:rsidR="009E5D54" w:rsidRPr="00F05BCD" w:rsidRDefault="009E5D54" w:rsidP="00767E04">
      <w:pPr>
        <w:jc w:val="both"/>
        <w:rPr>
          <w:b/>
          <w:bCs/>
          <w:sz w:val="28"/>
          <w:szCs w:val="28"/>
          <w:lang w:eastAsia="en-US"/>
        </w:rPr>
      </w:pPr>
      <w:r w:rsidRPr="00F05BCD">
        <w:rPr>
          <w:b/>
          <w:bCs/>
          <w:sz w:val="28"/>
          <w:szCs w:val="28"/>
          <w:lang w:eastAsia="en-US"/>
        </w:rPr>
        <w:t xml:space="preserve">товаров, выполнение работ, оказание услуг </w:t>
      </w:r>
    </w:p>
    <w:p w:rsidR="009E5D54" w:rsidRPr="00F05BCD" w:rsidRDefault="009E5D54" w:rsidP="00767E04">
      <w:pPr>
        <w:jc w:val="both"/>
        <w:rPr>
          <w:b/>
          <w:bCs/>
          <w:sz w:val="28"/>
          <w:szCs w:val="28"/>
          <w:lang w:eastAsia="en-US"/>
        </w:rPr>
      </w:pPr>
      <w:r w:rsidRPr="00F05BCD">
        <w:rPr>
          <w:b/>
          <w:bCs/>
          <w:sz w:val="28"/>
          <w:szCs w:val="28"/>
          <w:lang w:eastAsia="en-US"/>
        </w:rPr>
        <w:t>для муниципальных нужд администрации</w:t>
      </w:r>
    </w:p>
    <w:p w:rsidR="009E5D54" w:rsidRPr="00F05BCD" w:rsidRDefault="009E5D54" w:rsidP="00767E04">
      <w:pPr>
        <w:jc w:val="both"/>
        <w:rPr>
          <w:b/>
          <w:bCs/>
          <w:sz w:val="28"/>
          <w:szCs w:val="28"/>
          <w:lang w:eastAsia="en-US"/>
        </w:rPr>
      </w:pPr>
      <w:r w:rsidRPr="00F05BCD">
        <w:rPr>
          <w:b/>
          <w:bCs/>
          <w:sz w:val="28"/>
          <w:szCs w:val="28"/>
          <w:lang w:eastAsia="en-US"/>
        </w:rPr>
        <w:t xml:space="preserve">муниципального образования Сертолово </w:t>
      </w:r>
    </w:p>
    <w:p w:rsidR="009E5D54" w:rsidRPr="00F05BCD" w:rsidRDefault="009E5D54" w:rsidP="00767E04">
      <w:pPr>
        <w:jc w:val="both"/>
        <w:rPr>
          <w:b/>
          <w:bCs/>
          <w:sz w:val="28"/>
          <w:szCs w:val="28"/>
          <w:lang w:eastAsia="en-US"/>
        </w:rPr>
      </w:pPr>
      <w:r w:rsidRPr="00F05BCD">
        <w:rPr>
          <w:b/>
          <w:bCs/>
          <w:sz w:val="28"/>
          <w:szCs w:val="28"/>
          <w:lang w:eastAsia="en-US"/>
        </w:rPr>
        <w:t xml:space="preserve">Всеволожского муниципального района </w:t>
      </w:r>
    </w:p>
    <w:p w:rsidR="009E5D54" w:rsidRPr="005906A6" w:rsidRDefault="009E5D54" w:rsidP="00767E04">
      <w:pPr>
        <w:jc w:val="both"/>
        <w:rPr>
          <w:b/>
          <w:bCs/>
          <w:lang w:eastAsia="en-US"/>
        </w:rPr>
      </w:pPr>
      <w:r w:rsidRPr="00F05BCD">
        <w:rPr>
          <w:b/>
          <w:bCs/>
          <w:sz w:val="28"/>
          <w:szCs w:val="28"/>
          <w:lang w:eastAsia="en-US"/>
        </w:rPr>
        <w:t>Ленинградской области</w:t>
      </w:r>
    </w:p>
    <w:p w:rsidR="009E5D54" w:rsidRPr="00677C2B" w:rsidRDefault="009E5D54" w:rsidP="00101BE7">
      <w:pPr>
        <w:jc w:val="center"/>
        <w:rPr>
          <w:b/>
          <w:bCs/>
          <w:sz w:val="28"/>
          <w:szCs w:val="28"/>
        </w:rPr>
      </w:pPr>
    </w:p>
    <w:p w:rsidR="009E5D54" w:rsidRPr="00F05BCD" w:rsidRDefault="009E5D54" w:rsidP="00101BE7">
      <w:pPr>
        <w:jc w:val="center"/>
        <w:rPr>
          <w:b/>
          <w:bCs/>
          <w:sz w:val="28"/>
          <w:szCs w:val="28"/>
        </w:rPr>
      </w:pPr>
    </w:p>
    <w:p w:rsidR="009E5D54" w:rsidRPr="00F05BCD" w:rsidRDefault="009E5D54" w:rsidP="00101BE7">
      <w:pPr>
        <w:ind w:firstLine="709"/>
        <w:jc w:val="both"/>
        <w:rPr>
          <w:sz w:val="28"/>
          <w:szCs w:val="28"/>
        </w:rPr>
      </w:pPr>
      <w:r w:rsidRPr="00F05BCD">
        <w:rPr>
          <w:sz w:val="28"/>
          <w:szCs w:val="28"/>
        </w:rPr>
        <w:t>В соответствии со статьей 35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администрация муниципального образования Сертолово Всеволожского муниципального района Ленинградской области</w:t>
      </w:r>
    </w:p>
    <w:p w:rsidR="009E5D54" w:rsidRPr="00F05BCD" w:rsidRDefault="009E5D54" w:rsidP="00101BE7">
      <w:pPr>
        <w:ind w:firstLine="709"/>
        <w:jc w:val="both"/>
        <w:rPr>
          <w:sz w:val="28"/>
          <w:szCs w:val="28"/>
        </w:rPr>
      </w:pPr>
    </w:p>
    <w:p w:rsidR="009E5D54" w:rsidRPr="00F05BCD" w:rsidRDefault="009E5D54" w:rsidP="00101BE7">
      <w:pPr>
        <w:jc w:val="center"/>
        <w:rPr>
          <w:b/>
          <w:bCs/>
          <w:sz w:val="28"/>
          <w:szCs w:val="28"/>
        </w:rPr>
      </w:pPr>
      <w:r w:rsidRPr="00F05BCD">
        <w:rPr>
          <w:sz w:val="28"/>
          <w:szCs w:val="28"/>
        </w:rPr>
        <w:t>ПОСТАНОВЛЯЕТ:</w:t>
      </w:r>
    </w:p>
    <w:p w:rsidR="009E5D54" w:rsidRPr="00F05BCD" w:rsidRDefault="009E5D54" w:rsidP="00101BE7">
      <w:pPr>
        <w:jc w:val="center"/>
        <w:rPr>
          <w:b/>
          <w:bCs/>
          <w:sz w:val="28"/>
          <w:szCs w:val="28"/>
        </w:rPr>
      </w:pPr>
    </w:p>
    <w:p w:rsidR="009E5D54" w:rsidRPr="00F05BCD" w:rsidRDefault="009E5D54" w:rsidP="00101BE7">
      <w:pPr>
        <w:ind w:firstLine="709"/>
        <w:jc w:val="both"/>
        <w:rPr>
          <w:sz w:val="28"/>
          <w:szCs w:val="28"/>
        </w:rPr>
      </w:pPr>
      <w:r w:rsidRPr="00F05BCD">
        <w:rPr>
          <w:sz w:val="28"/>
          <w:szCs w:val="28"/>
        </w:rPr>
        <w:t xml:space="preserve">1. Определить, что банковское сопровождение контрактов, предметом которых являются поставки товаров, выполнение работ, оказание услуг для муниципальных нужд МО Сертолово Всеволожского муниципального района Ленинградской области осуществляется в следующих случаях: </w:t>
      </w:r>
    </w:p>
    <w:p w:rsidR="009E5D54" w:rsidRPr="00F05BCD" w:rsidRDefault="009E5D54" w:rsidP="00101BE7">
      <w:pPr>
        <w:ind w:firstLine="709"/>
        <w:jc w:val="both"/>
        <w:rPr>
          <w:sz w:val="28"/>
          <w:szCs w:val="28"/>
        </w:rPr>
      </w:pPr>
      <w:r w:rsidRPr="00F05BCD">
        <w:rPr>
          <w:sz w:val="28"/>
          <w:szCs w:val="28"/>
        </w:rPr>
        <w:t xml:space="preserve">1.1. В отношении банковского сопровождения контракта, заключающегося в проведении банком, привлеченным поставщиком или заказчиком, мониторинга расчетов в рамках исполнения контракта, - если начальная (максимальная) цена такого контракта (цена контракта с единственным поставщиком (подрядчиком, исполнителем)) составляет не менее 200 (двухсот) млн. рублей; </w:t>
      </w:r>
    </w:p>
    <w:p w:rsidR="009E5D54" w:rsidRPr="00F05BCD" w:rsidRDefault="009E5D54" w:rsidP="00101BE7">
      <w:pPr>
        <w:ind w:firstLine="709"/>
        <w:jc w:val="both"/>
        <w:rPr>
          <w:sz w:val="28"/>
          <w:szCs w:val="28"/>
        </w:rPr>
      </w:pPr>
      <w:r w:rsidRPr="00F05BCD">
        <w:rPr>
          <w:sz w:val="28"/>
          <w:szCs w:val="28"/>
        </w:rPr>
        <w:t xml:space="preserve">1.2. В отношении банковского сопровождения контракта, предусматривающего привлечение поставщиком или заказчиком банка в рамках расширенного банковского сопровождения, - если начальная (максимальная) цена такого контракта (цена контракта с единственным поставщиком (подрядчиком, исполнителем)) составляет не менее 5 (пяти) млрд. рублей. </w:t>
      </w:r>
    </w:p>
    <w:p w:rsidR="009E5D54" w:rsidRPr="00F05BCD" w:rsidRDefault="009E5D54" w:rsidP="00101BE7">
      <w:pPr>
        <w:ind w:firstLine="709"/>
        <w:jc w:val="both"/>
        <w:rPr>
          <w:sz w:val="28"/>
          <w:szCs w:val="28"/>
        </w:rPr>
      </w:pPr>
      <w:r w:rsidRPr="00F05BCD"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 </w:t>
      </w:r>
      <w:r w:rsidRPr="00F05BCD">
        <w:rPr>
          <w:sz w:val="28"/>
          <w:szCs w:val="28"/>
          <w:lang w:val="en-US"/>
        </w:rPr>
        <w:t>http</w:t>
      </w:r>
      <w:r w:rsidRPr="00F05BCD">
        <w:rPr>
          <w:sz w:val="28"/>
          <w:szCs w:val="28"/>
        </w:rPr>
        <w:t>://mosertolovo.ru)».</w:t>
      </w:r>
    </w:p>
    <w:p w:rsidR="009E5D54" w:rsidRPr="00F05BCD" w:rsidRDefault="009E5D54" w:rsidP="00101BE7">
      <w:pPr>
        <w:ind w:firstLine="709"/>
        <w:jc w:val="both"/>
        <w:rPr>
          <w:sz w:val="28"/>
          <w:szCs w:val="28"/>
        </w:rPr>
      </w:pPr>
      <w:r w:rsidRPr="00F05BCD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по финансам и экономике – председателя комитета финансов и экономики, Карачёву И.В.</w:t>
      </w:r>
    </w:p>
    <w:p w:rsidR="009E5D54" w:rsidRPr="00F05BCD" w:rsidRDefault="009E5D54" w:rsidP="00101BE7">
      <w:pPr>
        <w:ind w:firstLine="709"/>
        <w:jc w:val="both"/>
        <w:rPr>
          <w:sz w:val="28"/>
          <w:szCs w:val="28"/>
        </w:rPr>
      </w:pPr>
    </w:p>
    <w:p w:rsidR="009E5D54" w:rsidRPr="00F05BCD" w:rsidRDefault="009E5D54" w:rsidP="00101BE7">
      <w:pPr>
        <w:ind w:firstLine="709"/>
        <w:jc w:val="both"/>
        <w:rPr>
          <w:sz w:val="28"/>
          <w:szCs w:val="28"/>
        </w:rPr>
      </w:pPr>
    </w:p>
    <w:p w:rsidR="009E5D54" w:rsidRPr="00F05BCD" w:rsidRDefault="009E5D54" w:rsidP="00101BE7">
      <w:pPr>
        <w:jc w:val="both"/>
        <w:rPr>
          <w:sz w:val="28"/>
          <w:szCs w:val="28"/>
        </w:rPr>
      </w:pPr>
      <w:r w:rsidRPr="00F05BCD">
        <w:rPr>
          <w:sz w:val="28"/>
          <w:szCs w:val="28"/>
        </w:rPr>
        <w:t>Глава администрации</w:t>
      </w:r>
      <w:r w:rsidRPr="00F05BCD">
        <w:rPr>
          <w:sz w:val="28"/>
          <w:szCs w:val="28"/>
        </w:rPr>
        <w:tab/>
      </w:r>
      <w:r w:rsidRPr="00F05BCD">
        <w:rPr>
          <w:sz w:val="28"/>
          <w:szCs w:val="28"/>
        </w:rPr>
        <w:tab/>
      </w:r>
      <w:r w:rsidRPr="00F05BCD">
        <w:rPr>
          <w:sz w:val="28"/>
          <w:szCs w:val="28"/>
        </w:rPr>
        <w:tab/>
      </w:r>
      <w:r w:rsidRPr="00F05BCD">
        <w:rPr>
          <w:sz w:val="28"/>
          <w:szCs w:val="28"/>
        </w:rPr>
        <w:tab/>
      </w:r>
      <w:r w:rsidRPr="00F05BCD">
        <w:rPr>
          <w:sz w:val="28"/>
          <w:szCs w:val="28"/>
        </w:rPr>
        <w:tab/>
      </w:r>
      <w:r w:rsidRPr="00F05BCD">
        <w:rPr>
          <w:sz w:val="28"/>
          <w:szCs w:val="28"/>
        </w:rPr>
        <w:tab/>
      </w:r>
      <w:r w:rsidRPr="00F05BCD">
        <w:rPr>
          <w:sz w:val="28"/>
          <w:szCs w:val="28"/>
        </w:rPr>
        <w:tab/>
        <w:t xml:space="preserve">   Ю.А. Ходько</w:t>
      </w:r>
    </w:p>
    <w:p w:rsidR="009E5D54" w:rsidRPr="00F05BCD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</w:p>
    <w:p w:rsidR="009E5D54" w:rsidRDefault="009E5D54" w:rsidP="00101BE7">
      <w:pPr>
        <w:jc w:val="both"/>
        <w:rPr>
          <w:sz w:val="28"/>
          <w:szCs w:val="28"/>
        </w:rPr>
      </w:pPr>
      <w:bookmarkStart w:id="0" w:name="_GoBack"/>
      <w:bookmarkEnd w:id="0"/>
    </w:p>
    <w:sectPr w:rsidR="009E5D54" w:rsidSect="00767E04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143"/>
    <w:rsid w:val="00101BE7"/>
    <w:rsid w:val="00127FAA"/>
    <w:rsid w:val="001F6D3E"/>
    <w:rsid w:val="002822A4"/>
    <w:rsid w:val="002B661B"/>
    <w:rsid w:val="00361B99"/>
    <w:rsid w:val="00380A50"/>
    <w:rsid w:val="003B6ACA"/>
    <w:rsid w:val="00401A0F"/>
    <w:rsid w:val="0041207B"/>
    <w:rsid w:val="005906A6"/>
    <w:rsid w:val="00677167"/>
    <w:rsid w:val="00677C2B"/>
    <w:rsid w:val="0068180D"/>
    <w:rsid w:val="006C6DAD"/>
    <w:rsid w:val="00711852"/>
    <w:rsid w:val="00726B5E"/>
    <w:rsid w:val="00767E04"/>
    <w:rsid w:val="00787804"/>
    <w:rsid w:val="00792FD3"/>
    <w:rsid w:val="007B4143"/>
    <w:rsid w:val="007F159E"/>
    <w:rsid w:val="00820F58"/>
    <w:rsid w:val="008444A9"/>
    <w:rsid w:val="008A48D7"/>
    <w:rsid w:val="008E3A9E"/>
    <w:rsid w:val="009409A6"/>
    <w:rsid w:val="009E5D54"/>
    <w:rsid w:val="00A059A1"/>
    <w:rsid w:val="00A15466"/>
    <w:rsid w:val="00A5534B"/>
    <w:rsid w:val="00A70055"/>
    <w:rsid w:val="00B11CC0"/>
    <w:rsid w:val="00B224C9"/>
    <w:rsid w:val="00B6230D"/>
    <w:rsid w:val="00BC6B0B"/>
    <w:rsid w:val="00BF4304"/>
    <w:rsid w:val="00C12E41"/>
    <w:rsid w:val="00C17102"/>
    <w:rsid w:val="00C92EA1"/>
    <w:rsid w:val="00E254DE"/>
    <w:rsid w:val="00F05BCD"/>
    <w:rsid w:val="00F2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BE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6D3E"/>
    <w:pPr>
      <w:keepNext/>
      <w:outlineLvl w:val="0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6D3E"/>
    <w:rPr>
      <w:rFonts w:ascii="Arial" w:hAnsi="Arial" w:cs="Arial"/>
      <w:b/>
      <w:bCs/>
      <w:i/>
      <w:i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1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1BE7"/>
    <w:rPr>
      <w:rFonts w:ascii="Tahoma" w:hAnsi="Tahoma" w:cs="Tahoma"/>
      <w:sz w:val="16"/>
      <w:szCs w:val="16"/>
      <w:lang w:eastAsia="ru-RU"/>
    </w:rPr>
  </w:style>
  <w:style w:type="paragraph" w:customStyle="1" w:styleId="Normal1">
    <w:name w:val="Normal1"/>
    <w:uiPriority w:val="99"/>
    <w:rsid w:val="001F6D3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F6D3E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F6D3E"/>
    <w:pPr>
      <w:jc w:val="center"/>
    </w:pPr>
    <w:rPr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F6D3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">
    <w:name w:val="Знак1 Знак Знак Знак"/>
    <w:basedOn w:val="Normal"/>
    <w:uiPriority w:val="99"/>
    <w:rsid w:val="001F6D3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334</Words>
  <Characters>1905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МАША</cp:lastModifiedBy>
  <cp:revision>7</cp:revision>
  <cp:lastPrinted>2021-06-11T11:16:00Z</cp:lastPrinted>
  <dcterms:created xsi:type="dcterms:W3CDTF">2021-06-11T10:13:00Z</dcterms:created>
  <dcterms:modified xsi:type="dcterms:W3CDTF">2021-06-25T12:00:00Z</dcterms:modified>
</cp:coreProperties>
</file>