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98" w:rsidRPr="003E1561" w:rsidRDefault="00243598" w:rsidP="002435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 </w:t>
      </w:r>
      <w:r w:rsidR="00285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243598" w:rsidRPr="003E1561" w:rsidRDefault="00243598" w:rsidP="002435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совета депутатов</w:t>
      </w:r>
    </w:p>
    <w:p w:rsidR="00243598" w:rsidRPr="003E1561" w:rsidRDefault="00243598" w:rsidP="002435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 Сертолово</w:t>
      </w:r>
    </w:p>
    <w:p w:rsidR="00243598" w:rsidRPr="00C9557F" w:rsidRDefault="00C9557F" w:rsidP="002435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28282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</w:t>
      </w:r>
      <w:r w:rsidR="00243598" w:rsidRPr="00C955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243598" w:rsidRPr="00C955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C955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26</w:t>
      </w:r>
      <w:r w:rsidR="00243598" w:rsidRPr="00C955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C955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мая</w:t>
      </w:r>
      <w:r w:rsidR="00243598" w:rsidRPr="00C955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2025 года № </w:t>
      </w:r>
      <w:r w:rsidRPr="00C955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26</w:t>
      </w:r>
    </w:p>
    <w:p w:rsidR="00243598" w:rsidRPr="003E1561" w:rsidRDefault="00243598" w:rsidP="00243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561">
        <w:rPr>
          <w:rFonts w:ascii="Arial" w:eastAsia="Times New Roman" w:hAnsi="Arial" w:cs="Arial"/>
          <w:color w:val="828282"/>
          <w:sz w:val="26"/>
          <w:szCs w:val="26"/>
          <w:lang w:eastAsia="ru-RU"/>
        </w:rPr>
        <w:br/>
      </w:r>
      <w:r w:rsidRPr="003E1561">
        <w:rPr>
          <w:rFonts w:ascii="Arial" w:eastAsia="Times New Roman" w:hAnsi="Arial" w:cs="Arial"/>
          <w:color w:val="828282"/>
          <w:sz w:val="26"/>
          <w:szCs w:val="26"/>
          <w:lang w:eastAsia="ru-RU"/>
        </w:rPr>
        <w:br/>
      </w:r>
    </w:p>
    <w:p w:rsidR="00243598" w:rsidRPr="00F62FF3" w:rsidRDefault="00243598" w:rsidP="002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43598" w:rsidRPr="00F62FF3" w:rsidRDefault="00243598" w:rsidP="00243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 земельном контроле на территории</w:t>
      </w:r>
      <w:r w:rsidR="003E1561" w:rsidRPr="00F6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Сертолово</w:t>
      </w:r>
    </w:p>
    <w:p w:rsidR="00243598" w:rsidRPr="003E1561" w:rsidRDefault="00243598" w:rsidP="002435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598" w:rsidRPr="0039576E" w:rsidRDefault="00243598" w:rsidP="0024359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43598" w:rsidRPr="003E1561" w:rsidRDefault="004B2C12" w:rsidP="004B2C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43598"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устанавливает порядок осуществления муниципального земельного контроля на территории МО Сертолово.</w:t>
      </w:r>
    </w:p>
    <w:p w:rsidR="00243598" w:rsidRPr="003E1561" w:rsidRDefault="004B2C12" w:rsidP="004B2C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43598"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муниципальном земельном контроле на территории МО Сертолово</w:t>
      </w:r>
      <w:r w:rsidR="00243598"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(далее – Положение) разработано в соответствии с Конституцией Российской Федерации, Земельным кодексом Российской Федерации, Федеральным законом от 25 октября </w:t>
      </w:r>
      <w:r w:rsid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43598"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2001 года № 137-ФЗ «О введении в действие Земельного кодекса Российской Федерации», Федеральном законом от 6 октября 2003 года № 131-ФЗ «Об общих принципах организации местного самоуправления в Российской Федерации», Федеральным законом от 31 июля</w:t>
      </w:r>
      <w:proofErr w:type="gramEnd"/>
      <w:r w:rsidR="00243598"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243598" w:rsidRDefault="00243598" w:rsidP="004B2C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Предметом муниципального контроля является</w:t>
      </w:r>
      <w:r w:rsidR="00BE2157"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юридическими лицами, индивидуальными предпринимателями, гражданами обязательных требований </w:t>
      </w:r>
      <w:r w:rsid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использованию и охране земель в отношении объектов земельных отношений, </w:t>
      </w:r>
      <w:r w:rsid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нарушение которых законодательством предусмотрена административная ответственность.</w:t>
      </w:r>
    </w:p>
    <w:p w:rsidR="003E1561" w:rsidRDefault="003E1561" w:rsidP="004B2C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E1561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561">
        <w:rPr>
          <w:rFonts w:ascii="Times New Roman" w:hAnsi="Times New Roman" w:cs="Times New Roman"/>
          <w:sz w:val="26"/>
          <w:szCs w:val="26"/>
        </w:rPr>
        <w:t>Органом, уполномоченным на осуществление муниципального земельного контроля на территории МО Сертолово</w:t>
      </w:r>
      <w:r w:rsidR="00CB3077">
        <w:rPr>
          <w:rFonts w:ascii="Times New Roman" w:hAnsi="Times New Roman" w:cs="Times New Roman"/>
          <w:sz w:val="26"/>
          <w:szCs w:val="26"/>
        </w:rPr>
        <w:t>,</w:t>
      </w:r>
      <w:r w:rsidRPr="003E1561">
        <w:rPr>
          <w:rFonts w:ascii="Times New Roman" w:hAnsi="Times New Roman" w:cs="Times New Roman"/>
          <w:sz w:val="26"/>
          <w:szCs w:val="26"/>
        </w:rPr>
        <w:t xml:space="preserve"> является администрация МО Сертолово </w:t>
      </w:r>
      <w:r>
        <w:rPr>
          <w:rFonts w:ascii="Times New Roman" w:hAnsi="Times New Roman" w:cs="Times New Roman"/>
          <w:sz w:val="26"/>
          <w:szCs w:val="26"/>
        </w:rPr>
        <w:br/>
      </w:r>
      <w:r w:rsidR="00B14B4C">
        <w:rPr>
          <w:rFonts w:ascii="Times New Roman" w:hAnsi="Times New Roman" w:cs="Times New Roman"/>
          <w:sz w:val="26"/>
          <w:szCs w:val="26"/>
        </w:rPr>
        <w:t>(далее - Контрольный орган</w:t>
      </w:r>
      <w:r w:rsidRPr="003E156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4B4C" w:rsidRDefault="00B14B4C" w:rsidP="009A41FC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/>
          <w:sz w:val="26"/>
          <w:szCs w:val="26"/>
        </w:rPr>
      </w:pPr>
      <w:r w:rsidRPr="003E1561">
        <w:rPr>
          <w:sz w:val="26"/>
          <w:szCs w:val="26"/>
        </w:rPr>
        <w:t xml:space="preserve">Муниципальный земельный контроль осуществляют должностные лица </w:t>
      </w:r>
      <w:r w:rsidR="0081632C">
        <w:rPr>
          <w:sz w:val="26"/>
          <w:szCs w:val="26"/>
        </w:rPr>
        <w:t xml:space="preserve">Контрольного </w:t>
      </w:r>
      <w:r w:rsidRPr="003E1561">
        <w:rPr>
          <w:sz w:val="26"/>
          <w:szCs w:val="26"/>
        </w:rPr>
        <w:t>органа, в д</w:t>
      </w:r>
      <w:r w:rsidR="0081632C">
        <w:rPr>
          <w:sz w:val="26"/>
          <w:szCs w:val="26"/>
        </w:rPr>
        <w:t xml:space="preserve">олжностные обязанности которых </w:t>
      </w:r>
      <w:r w:rsidRPr="003E1561">
        <w:rPr>
          <w:sz w:val="26"/>
          <w:szCs w:val="26"/>
        </w:rPr>
        <w:t xml:space="preserve">в соответствии </w:t>
      </w:r>
      <w:r w:rsidR="0081632C">
        <w:rPr>
          <w:sz w:val="26"/>
          <w:szCs w:val="26"/>
        </w:rPr>
        <w:br/>
      </w:r>
      <w:r w:rsidRPr="003E1561">
        <w:rPr>
          <w:sz w:val="26"/>
          <w:szCs w:val="26"/>
        </w:rPr>
        <w:t>с должностной инструкцией входит осуществление муниципального земельного контроля</w:t>
      </w:r>
      <w:r w:rsidR="009A41FC">
        <w:rPr>
          <w:sz w:val="26"/>
          <w:szCs w:val="26"/>
        </w:rPr>
        <w:t>,</w:t>
      </w:r>
      <w:r w:rsidR="009A41FC" w:rsidRPr="009A41FC">
        <w:rPr>
          <w:sz w:val="26"/>
          <w:szCs w:val="26"/>
        </w:rPr>
        <w:t xml:space="preserve"> в том числе проведение профилактических мероприятий и контрольных мероприятий</w:t>
      </w:r>
      <w:r w:rsidR="009A41FC">
        <w:rPr>
          <w:sz w:val="26"/>
          <w:szCs w:val="26"/>
        </w:rPr>
        <w:t>.</w:t>
      </w:r>
      <w:r w:rsidRPr="003E1561">
        <w:rPr>
          <w:color w:val="000000"/>
          <w:sz w:val="26"/>
          <w:szCs w:val="26"/>
        </w:rPr>
        <w:t xml:space="preserve"> </w:t>
      </w:r>
    </w:p>
    <w:p w:rsidR="00B14B4C" w:rsidRPr="004B2C12" w:rsidRDefault="00B14B4C" w:rsidP="004B2C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C12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</w:t>
      </w:r>
      <w:r w:rsidR="009A41FC">
        <w:rPr>
          <w:rFonts w:ascii="Times New Roman" w:hAnsi="Times New Roman" w:cs="Times New Roman"/>
          <w:sz w:val="26"/>
          <w:szCs w:val="26"/>
        </w:rPr>
        <w:t>Контрольный орган</w:t>
      </w:r>
      <w:r w:rsidRPr="004B2C12">
        <w:rPr>
          <w:rFonts w:ascii="Times New Roman" w:hAnsi="Times New Roman" w:cs="Times New Roman"/>
          <w:sz w:val="26"/>
          <w:szCs w:val="26"/>
        </w:rPr>
        <w:t xml:space="preserve"> облада</w:t>
      </w:r>
      <w:r w:rsidR="009A41FC">
        <w:rPr>
          <w:rFonts w:ascii="Times New Roman" w:hAnsi="Times New Roman" w:cs="Times New Roman"/>
          <w:sz w:val="26"/>
          <w:szCs w:val="26"/>
        </w:rPr>
        <w:t>е</w:t>
      </w:r>
      <w:r w:rsidRPr="004B2C12">
        <w:rPr>
          <w:rFonts w:ascii="Times New Roman" w:hAnsi="Times New Roman" w:cs="Times New Roman"/>
          <w:sz w:val="26"/>
          <w:szCs w:val="26"/>
        </w:rPr>
        <w:t xml:space="preserve">т правами и обязанностями </w:t>
      </w:r>
      <w:r w:rsidR="009A41FC">
        <w:rPr>
          <w:rFonts w:ascii="Times New Roman" w:hAnsi="Times New Roman" w:cs="Times New Roman"/>
          <w:sz w:val="26"/>
          <w:szCs w:val="26"/>
        </w:rPr>
        <w:t>в соответствии со</w:t>
      </w:r>
      <w:r w:rsidRPr="004B2C12">
        <w:rPr>
          <w:rFonts w:ascii="Times New Roman" w:hAnsi="Times New Roman" w:cs="Times New Roman"/>
          <w:sz w:val="26"/>
          <w:szCs w:val="26"/>
        </w:rPr>
        <w:t xml:space="preserve"> статьей 29 Федерального закона </w:t>
      </w:r>
      <w:r w:rsidR="009A41FC">
        <w:rPr>
          <w:rFonts w:ascii="Times New Roman" w:hAnsi="Times New Roman" w:cs="Times New Roman"/>
          <w:sz w:val="26"/>
          <w:szCs w:val="26"/>
        </w:rPr>
        <w:br/>
      </w:r>
      <w:r w:rsidRPr="004B2C12">
        <w:rPr>
          <w:rFonts w:ascii="Times New Roman" w:hAnsi="Times New Roman" w:cs="Times New Roman"/>
          <w:sz w:val="26"/>
          <w:szCs w:val="26"/>
        </w:rPr>
        <w:t>№ 248-ФЗ</w:t>
      </w:r>
      <w:r w:rsidR="004B2C12" w:rsidRPr="004B2C12">
        <w:rPr>
          <w:rFonts w:ascii="Times New Roman" w:hAnsi="Times New Roman" w:cs="Times New Roman"/>
          <w:sz w:val="26"/>
          <w:szCs w:val="26"/>
        </w:rPr>
        <w:t>.</w:t>
      </w:r>
    </w:p>
    <w:p w:rsidR="003E1561" w:rsidRPr="003E1561" w:rsidRDefault="004B2C12" w:rsidP="004B2C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3E1561" w:rsidRPr="003E1561">
        <w:rPr>
          <w:rFonts w:ascii="Times New Roman" w:hAnsi="Times New Roman" w:cs="Times New Roman"/>
          <w:sz w:val="26"/>
          <w:szCs w:val="26"/>
        </w:rPr>
        <w:t>Объектами земельных отношений являются земли, земельные участки или части земельных участков на территории МО Сертолово</w:t>
      </w:r>
      <w:r w:rsidR="003E1561" w:rsidRPr="003E15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объекты контроля).</w:t>
      </w:r>
    </w:p>
    <w:p w:rsidR="003E1561" w:rsidRDefault="003E1561" w:rsidP="004B2C12">
      <w:pPr>
        <w:shd w:val="clear" w:color="auto" w:fill="FFFFFF"/>
        <w:spacing w:after="0" w:line="240" w:lineRule="auto"/>
        <w:ind w:firstLine="426"/>
        <w:jc w:val="both"/>
        <w:rPr>
          <w:rStyle w:val="bumpedfont15"/>
          <w:rFonts w:ascii="Times New Roman" w:hAnsi="Times New Roman" w:cs="Times New Roman"/>
          <w:sz w:val="26"/>
          <w:szCs w:val="26"/>
        </w:rPr>
      </w:pPr>
      <w:r w:rsidRPr="003E1561">
        <w:rPr>
          <w:rStyle w:val="bumpedfont15"/>
          <w:rFonts w:ascii="Times New Roman" w:hAnsi="Times New Roman" w:cs="Times New Roman"/>
          <w:sz w:val="26"/>
          <w:szCs w:val="26"/>
        </w:rPr>
        <w:t xml:space="preserve">Учет объектов контроля осуществляется </w:t>
      </w:r>
      <w:r w:rsidR="009A41FC">
        <w:rPr>
          <w:rStyle w:val="bumpedfont15"/>
          <w:rFonts w:ascii="Times New Roman" w:hAnsi="Times New Roman" w:cs="Times New Roman"/>
          <w:sz w:val="26"/>
          <w:szCs w:val="26"/>
        </w:rPr>
        <w:t>К</w:t>
      </w:r>
      <w:r w:rsidRPr="003E1561">
        <w:rPr>
          <w:rStyle w:val="bumpedfont15"/>
          <w:rFonts w:ascii="Times New Roman" w:hAnsi="Times New Roman" w:cs="Times New Roman"/>
          <w:sz w:val="26"/>
          <w:szCs w:val="26"/>
        </w:rPr>
        <w:t xml:space="preserve">онтрольным органом с использованием информационной системы посредством сбора, обработки, анализа и учета сведений </w:t>
      </w:r>
      <w:r>
        <w:rPr>
          <w:rStyle w:val="bumpedfont15"/>
          <w:rFonts w:ascii="Times New Roman" w:hAnsi="Times New Roman" w:cs="Times New Roman"/>
          <w:sz w:val="26"/>
          <w:szCs w:val="26"/>
        </w:rPr>
        <w:br/>
      </w:r>
      <w:r w:rsidRPr="003E1561">
        <w:rPr>
          <w:rStyle w:val="bumpedfont15"/>
          <w:rFonts w:ascii="Times New Roman" w:hAnsi="Times New Roman" w:cs="Times New Roman"/>
          <w:sz w:val="26"/>
          <w:szCs w:val="26"/>
        </w:rPr>
        <w:t>об объектах контроля, использования информации, представляемой в Контрольный орган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9A41FC" w:rsidRDefault="009A41FC" w:rsidP="004B2C12">
      <w:pPr>
        <w:shd w:val="clear" w:color="auto" w:fill="FFFFFF"/>
        <w:spacing w:after="0" w:line="240" w:lineRule="auto"/>
        <w:ind w:firstLine="426"/>
        <w:jc w:val="both"/>
        <w:rPr>
          <w:rStyle w:val="bumpedfont15"/>
          <w:rFonts w:ascii="Times New Roman" w:hAnsi="Times New Roman" w:cs="Times New Roman"/>
          <w:sz w:val="26"/>
          <w:szCs w:val="26"/>
        </w:rPr>
      </w:pPr>
    </w:p>
    <w:p w:rsidR="009A41FC" w:rsidRPr="003E1561" w:rsidRDefault="009A41FC" w:rsidP="004B2C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3598" w:rsidRPr="00243598" w:rsidRDefault="00243598" w:rsidP="00243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39576E" w:rsidRPr="0039576E" w:rsidRDefault="00243598" w:rsidP="0039576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Управление рисками причинения вреда (ущерба)</w:t>
      </w:r>
    </w:p>
    <w:p w:rsidR="0039576E" w:rsidRDefault="00243598" w:rsidP="0039576E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</w:p>
    <w:p w:rsidR="00243598" w:rsidRPr="0039576E" w:rsidRDefault="00243598" w:rsidP="0039576E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95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243598" w:rsidRPr="004B2C12" w:rsidRDefault="00243598" w:rsidP="00AE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2.1. </w:t>
      </w: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Муниципальный </w:t>
      </w:r>
      <w:r w:rsidR="00252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земельный </w:t>
      </w: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243598" w:rsidRPr="004B2C12" w:rsidRDefault="004B2C12" w:rsidP="00AE2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252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Контрольный орган для целей управления рисками причинения вреда (ущерба) при осуществлении муниципального земельного контроля относит объекты контроля </w:t>
      </w:r>
      <w:r w:rsidR="00252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одной из следующих категорий риска причинения вреда (ущерба) (далее - категории риска):</w:t>
      </w:r>
    </w:p>
    <w:p w:rsidR="00243598" w:rsidRPr="004B2C12" w:rsidRDefault="00243598" w:rsidP="00AE2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средний риск;</w:t>
      </w:r>
    </w:p>
    <w:p w:rsidR="00243598" w:rsidRPr="004B2C12" w:rsidRDefault="00243598" w:rsidP="00AE2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умеренный риск;</w:t>
      </w:r>
    </w:p>
    <w:p w:rsidR="00243598" w:rsidRPr="004B2C12" w:rsidRDefault="00243598" w:rsidP="00AE2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низкий риск.</w:t>
      </w:r>
    </w:p>
    <w:p w:rsidR="00AE2E54" w:rsidRDefault="00AE2E54" w:rsidP="00AE2E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Контрольный орган осуществляет категорирование объектов контроля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порядке, определенном статьей 24 Федерального закона № 248-ФЗ. </w:t>
      </w:r>
    </w:p>
    <w:p w:rsidR="00AE2E54" w:rsidRPr="00AE2E54" w:rsidRDefault="00AE2E54" w:rsidP="00AE2E54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AE2E54">
        <w:rPr>
          <w:sz w:val="26"/>
          <w:szCs w:val="26"/>
        </w:rPr>
        <w:t xml:space="preserve">Отнесение объекта контроля к одной из категорий риска осуществляется </w:t>
      </w:r>
      <w:r w:rsidR="00081354">
        <w:rPr>
          <w:sz w:val="26"/>
          <w:szCs w:val="26"/>
        </w:rPr>
        <w:t>К</w:t>
      </w:r>
      <w:r w:rsidRPr="00AE2E54">
        <w:rPr>
          <w:sz w:val="26"/>
          <w:szCs w:val="26"/>
        </w:rPr>
        <w:t>онтрольным органом на основе сопоставления его характеристик с критериями риска</w:t>
      </w:r>
      <w:r w:rsidR="00A033A7">
        <w:rPr>
          <w:sz w:val="26"/>
          <w:szCs w:val="26"/>
        </w:rPr>
        <w:t>,</w:t>
      </w:r>
      <w:r w:rsidR="00A033A7" w:rsidRPr="00A033A7">
        <w:rPr>
          <w:sz w:val="26"/>
          <w:szCs w:val="26"/>
        </w:rPr>
        <w:t xml:space="preserve"> </w:t>
      </w:r>
      <w:r w:rsidR="00A033A7" w:rsidRPr="00AE2E54">
        <w:rPr>
          <w:sz w:val="26"/>
          <w:szCs w:val="26"/>
        </w:rPr>
        <w:t xml:space="preserve">утвержденными </w:t>
      </w:r>
      <w:r w:rsidR="00A033A7" w:rsidRPr="00CA2B56">
        <w:rPr>
          <w:sz w:val="26"/>
          <w:szCs w:val="26"/>
        </w:rPr>
        <w:t>решением совета депутатов МО Сертолово</w:t>
      </w:r>
      <w:r w:rsidR="00A033A7">
        <w:rPr>
          <w:sz w:val="26"/>
          <w:szCs w:val="26"/>
        </w:rPr>
        <w:t>.</w:t>
      </w:r>
    </w:p>
    <w:p w:rsidR="00AE2E54" w:rsidRPr="00AE2E54" w:rsidRDefault="00AE2E54" w:rsidP="00AE2E54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B2C12">
        <w:rPr>
          <w:color w:val="000000"/>
          <w:sz w:val="26"/>
          <w:szCs w:val="26"/>
        </w:rPr>
        <w:t xml:space="preserve"> </w:t>
      </w:r>
      <w:r w:rsidRPr="00AE2E54">
        <w:rPr>
          <w:sz w:val="26"/>
          <w:szCs w:val="26"/>
        </w:rPr>
        <w:t>В случае</w:t>
      </w:r>
      <w:proofErr w:type="gramStart"/>
      <w:r w:rsidRPr="00AE2E54">
        <w:rPr>
          <w:sz w:val="26"/>
          <w:szCs w:val="26"/>
        </w:rPr>
        <w:t>,</w:t>
      </w:r>
      <w:proofErr w:type="gramEnd"/>
      <w:r w:rsidRPr="00AE2E54">
        <w:rPr>
          <w:sz w:val="26"/>
          <w:szCs w:val="26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</w:t>
      </w:r>
      <w:r>
        <w:rPr>
          <w:sz w:val="26"/>
          <w:szCs w:val="26"/>
        </w:rPr>
        <w:t>.</w:t>
      </w:r>
    </w:p>
    <w:p w:rsidR="00AE2E54" w:rsidRPr="00AE2E54" w:rsidRDefault="00AE2E54" w:rsidP="004B2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Pr="00AE2E54">
        <w:rPr>
          <w:rFonts w:ascii="Times New Roman" w:hAnsi="Times New Roman" w:cs="Times New Roman"/>
          <w:sz w:val="26"/>
          <w:szCs w:val="26"/>
        </w:rPr>
        <w:t>Контрольный орган ведет перечень объектов контроля в Едином реестре видов муниципального контроля и публикует часть официального сайта реестра (</w:t>
      </w:r>
      <w:proofErr w:type="spellStart"/>
      <w:r w:rsidRPr="00AE2E54">
        <w:rPr>
          <w:rFonts w:ascii="Times New Roman" w:hAnsi="Times New Roman" w:cs="Times New Roman"/>
          <w:sz w:val="26"/>
          <w:szCs w:val="26"/>
        </w:rPr>
        <w:t>виджет</w:t>
      </w:r>
      <w:proofErr w:type="spellEnd"/>
      <w:r w:rsidRPr="00AE2E54">
        <w:rPr>
          <w:rFonts w:ascii="Times New Roman" w:hAnsi="Times New Roman" w:cs="Times New Roman"/>
          <w:sz w:val="26"/>
          <w:szCs w:val="26"/>
        </w:rPr>
        <w:t xml:space="preserve">) в сети «Интернет» для отображения соответствующего перечня объектов контроля </w:t>
      </w:r>
      <w:r w:rsidR="00081354">
        <w:rPr>
          <w:rFonts w:ascii="Times New Roman" w:hAnsi="Times New Roman" w:cs="Times New Roman"/>
          <w:sz w:val="26"/>
          <w:szCs w:val="26"/>
        </w:rPr>
        <w:br/>
      </w:r>
      <w:r w:rsidRPr="00AE2E54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31B7F">
        <w:rPr>
          <w:rFonts w:ascii="Times New Roman" w:hAnsi="Times New Roman" w:cs="Times New Roman"/>
          <w:sz w:val="26"/>
          <w:szCs w:val="26"/>
        </w:rPr>
        <w:t>К</w:t>
      </w:r>
      <w:r w:rsidRPr="00AE2E54">
        <w:rPr>
          <w:rFonts w:ascii="Times New Roman" w:hAnsi="Times New Roman" w:cs="Times New Roman"/>
          <w:sz w:val="26"/>
          <w:szCs w:val="26"/>
        </w:rPr>
        <w:t xml:space="preserve">онтрольного органа в сети «Интернет». </w:t>
      </w:r>
    </w:p>
    <w:p w:rsidR="00AE2E54" w:rsidRPr="00AE2E54" w:rsidRDefault="00AE2E54" w:rsidP="004B2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Pr="00AE2E54">
        <w:rPr>
          <w:rFonts w:ascii="Times New Roman" w:hAnsi="Times New Roman" w:cs="Times New Roman"/>
          <w:sz w:val="26"/>
          <w:szCs w:val="26"/>
        </w:rPr>
        <w:t xml:space="preserve">Контролируемое лицо вправе подать с использованием единого портала государственных и муниципальных услуг в </w:t>
      </w:r>
      <w:r w:rsidR="00E31B7F">
        <w:rPr>
          <w:rFonts w:ascii="Times New Roman" w:hAnsi="Times New Roman" w:cs="Times New Roman"/>
          <w:sz w:val="26"/>
          <w:szCs w:val="26"/>
        </w:rPr>
        <w:t>К</w:t>
      </w:r>
      <w:r w:rsidRPr="00AE2E54">
        <w:rPr>
          <w:rFonts w:ascii="Times New Roman" w:hAnsi="Times New Roman" w:cs="Times New Roman"/>
          <w:sz w:val="26"/>
          <w:szCs w:val="26"/>
        </w:rPr>
        <w:t xml:space="preserve">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 Заявления об изменении категории риска рассматриваются контрольным органом в соответствии с положениями главы 9 Федерального закона № 248-ФЗ. </w:t>
      </w:r>
    </w:p>
    <w:p w:rsidR="00A16006" w:rsidRDefault="00AE2E54" w:rsidP="004B2C1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Pr="00AE2E54">
        <w:rPr>
          <w:rFonts w:ascii="Times New Roman" w:hAnsi="Times New Roman" w:cs="Times New Roman"/>
          <w:sz w:val="26"/>
          <w:szCs w:val="26"/>
        </w:rPr>
        <w:t xml:space="preserve">В целях оценки риска причинения вреда (ущерба) при принятии решения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AE2E54">
        <w:rPr>
          <w:rFonts w:ascii="Times New Roman" w:hAnsi="Times New Roman" w:cs="Times New Roman"/>
          <w:sz w:val="26"/>
          <w:szCs w:val="26"/>
        </w:rPr>
        <w:t xml:space="preserve">о проведении и выборе вида внепланового контрольного мероприятия </w:t>
      </w:r>
      <w:r w:rsidR="00A16006">
        <w:rPr>
          <w:rFonts w:ascii="Times New Roman" w:hAnsi="Times New Roman" w:cs="Times New Roman"/>
          <w:sz w:val="26"/>
          <w:szCs w:val="26"/>
        </w:rPr>
        <w:t xml:space="preserve">применяются </w:t>
      </w:r>
      <w:r w:rsidRPr="00AE2E54">
        <w:rPr>
          <w:rFonts w:ascii="Times New Roman" w:hAnsi="Times New Roman" w:cs="Times New Roman"/>
          <w:sz w:val="26"/>
          <w:szCs w:val="26"/>
        </w:rPr>
        <w:t>индикаторы риска нарушения обязательных требований</w:t>
      </w:r>
      <w:r w:rsidR="00A16006">
        <w:rPr>
          <w:rFonts w:ascii="Times New Roman" w:hAnsi="Times New Roman" w:cs="Times New Roman"/>
          <w:sz w:val="26"/>
          <w:szCs w:val="26"/>
        </w:rPr>
        <w:t xml:space="preserve">, </w:t>
      </w:r>
      <w:r w:rsidR="00CB3077">
        <w:rPr>
          <w:rFonts w:ascii="Times New Roman" w:hAnsi="Times New Roman" w:cs="Times New Roman"/>
          <w:sz w:val="26"/>
          <w:szCs w:val="26"/>
        </w:rPr>
        <w:t xml:space="preserve">перечень которых </w:t>
      </w:r>
      <w:r w:rsidR="00A16006" w:rsidRPr="00A16006">
        <w:rPr>
          <w:rFonts w:ascii="Times New Roman" w:hAnsi="Times New Roman" w:cs="Times New Roman"/>
          <w:sz w:val="26"/>
          <w:szCs w:val="26"/>
        </w:rPr>
        <w:t>утвержд</w:t>
      </w:r>
      <w:r w:rsidR="00CB3077">
        <w:rPr>
          <w:rFonts w:ascii="Times New Roman" w:hAnsi="Times New Roman" w:cs="Times New Roman"/>
          <w:sz w:val="26"/>
          <w:szCs w:val="26"/>
        </w:rPr>
        <w:t>ается</w:t>
      </w:r>
      <w:r w:rsidR="00A16006" w:rsidRPr="00A16006">
        <w:rPr>
          <w:rFonts w:ascii="Times New Roman" w:hAnsi="Times New Roman" w:cs="Times New Roman"/>
          <w:sz w:val="26"/>
          <w:szCs w:val="26"/>
        </w:rPr>
        <w:t xml:space="preserve"> решением совета депутатов МО Сертолово</w:t>
      </w:r>
      <w:r w:rsidR="00A16006">
        <w:t>.</w:t>
      </w:r>
      <w:r w:rsidR="00A16006" w:rsidRPr="00A16006">
        <w:t xml:space="preserve"> </w:t>
      </w:r>
    </w:p>
    <w:p w:rsidR="00A16006" w:rsidRPr="00A16006" w:rsidRDefault="00A16006" w:rsidP="00A16006">
      <w:pPr>
        <w:pStyle w:val="a6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D723F8" w:rsidRDefault="00AE2E54" w:rsidP="00D72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72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43598" w:rsidRPr="00D72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рисков причинения вреда (ущерба) </w:t>
      </w:r>
    </w:p>
    <w:p w:rsidR="00D723F8" w:rsidRDefault="00243598" w:rsidP="00D72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</w:p>
    <w:p w:rsidR="00243598" w:rsidRPr="00D723F8" w:rsidRDefault="00243598" w:rsidP="00D72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земельного контроля</w:t>
      </w:r>
    </w:p>
    <w:p w:rsidR="00081354" w:rsidRDefault="00243598" w:rsidP="00E31B7F">
      <w:pPr>
        <w:spacing w:after="0" w:line="240" w:lineRule="auto"/>
        <w:ind w:firstLine="567"/>
        <w:jc w:val="both"/>
        <w:rPr>
          <w:rStyle w:val="bumpedfont15"/>
          <w:rFonts w:ascii="Times New Roman" w:hAnsi="Times New Roman" w:cs="Times New Roman"/>
          <w:sz w:val="26"/>
          <w:szCs w:val="26"/>
        </w:rPr>
      </w:pPr>
      <w:r w:rsidRPr="004B2C12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="00E31B7F" w:rsidRPr="00081354">
        <w:rPr>
          <w:rFonts w:ascii="Times New Roman" w:hAnsi="Times New Roman" w:cs="Times New Roman"/>
          <w:sz w:val="26"/>
          <w:szCs w:val="26"/>
        </w:rPr>
        <w:t xml:space="preserve">         3.1. </w:t>
      </w:r>
      <w:r w:rsidR="00081354" w:rsidRPr="00081354">
        <w:rPr>
          <w:rStyle w:val="bumpedfont15"/>
          <w:rFonts w:ascii="Times New Roman" w:hAnsi="Times New Roman" w:cs="Times New Roman"/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</w:t>
      </w:r>
      <w:proofErr w:type="gramStart"/>
      <w:r w:rsidR="00081354" w:rsidRPr="00081354">
        <w:rPr>
          <w:rStyle w:val="bumpedfont15"/>
          <w:rFonts w:ascii="Times New Roman" w:hAnsi="Times New Roman" w:cs="Times New Roman"/>
          <w:sz w:val="26"/>
          <w:szCs w:val="26"/>
        </w:rPr>
        <w:t>и(</w:t>
      </w:r>
      <w:proofErr w:type="gramEnd"/>
      <w:r w:rsidR="00081354" w:rsidRPr="00081354">
        <w:rPr>
          <w:rStyle w:val="bumpedfont15"/>
          <w:rFonts w:ascii="Times New Roman" w:hAnsi="Times New Roman" w:cs="Times New Roman"/>
          <w:sz w:val="26"/>
          <w:szCs w:val="26"/>
        </w:rPr>
        <w:t xml:space="preserve">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</w:t>
      </w:r>
      <w:r w:rsidR="00D723F8">
        <w:rPr>
          <w:rStyle w:val="bumpedfont15"/>
          <w:rFonts w:ascii="Times New Roman" w:hAnsi="Times New Roman" w:cs="Times New Roman"/>
          <w:sz w:val="26"/>
          <w:szCs w:val="26"/>
        </w:rPr>
        <w:br/>
      </w:r>
      <w:r w:rsidR="00081354" w:rsidRPr="00081354">
        <w:rPr>
          <w:rStyle w:val="bumpedfont15"/>
          <w:rFonts w:ascii="Times New Roman" w:hAnsi="Times New Roman" w:cs="Times New Roman"/>
          <w:sz w:val="26"/>
          <w:szCs w:val="26"/>
        </w:rPr>
        <w:t xml:space="preserve">о способах их соблюдения Контрольный орган при осуществлении муниципального земельного контроля осуществляет профилактические мероприятия в соответствии </w:t>
      </w:r>
      <w:r w:rsidR="00D723F8">
        <w:rPr>
          <w:rStyle w:val="bumpedfont15"/>
          <w:rFonts w:ascii="Times New Roman" w:hAnsi="Times New Roman" w:cs="Times New Roman"/>
          <w:sz w:val="26"/>
          <w:szCs w:val="26"/>
        </w:rPr>
        <w:br/>
      </w:r>
      <w:r w:rsidR="00081354" w:rsidRPr="00081354">
        <w:rPr>
          <w:rStyle w:val="bumpedfont15"/>
          <w:rFonts w:ascii="Times New Roman" w:hAnsi="Times New Roman" w:cs="Times New Roman"/>
          <w:sz w:val="26"/>
          <w:szCs w:val="26"/>
        </w:rPr>
        <w:lastRenderedPageBreak/>
        <w:t>с программой профилактики рисков причинения вреда (ущерба) охраняемым законом ценностям</w:t>
      </w:r>
      <w:r w:rsidR="00C83A9A">
        <w:rPr>
          <w:rStyle w:val="bumpedfont15"/>
          <w:rFonts w:ascii="Times New Roman" w:hAnsi="Times New Roman" w:cs="Times New Roman"/>
          <w:sz w:val="26"/>
          <w:szCs w:val="26"/>
        </w:rPr>
        <w:t xml:space="preserve"> </w:t>
      </w:r>
      <w:r w:rsidR="00C83A9A" w:rsidRPr="00E31B7F">
        <w:rPr>
          <w:rFonts w:ascii="Times New Roman" w:hAnsi="Times New Roman" w:cs="Times New Roman"/>
          <w:sz w:val="26"/>
          <w:szCs w:val="26"/>
        </w:rPr>
        <w:t>(далее – программа профилактики)</w:t>
      </w:r>
      <w:proofErr w:type="gramStart"/>
      <w:r w:rsidR="00C83A9A">
        <w:rPr>
          <w:rStyle w:val="bumpedfont15"/>
          <w:rFonts w:ascii="Times New Roman" w:hAnsi="Times New Roman" w:cs="Times New Roman"/>
          <w:sz w:val="26"/>
          <w:szCs w:val="26"/>
        </w:rPr>
        <w:t xml:space="preserve"> </w:t>
      </w:r>
      <w:r w:rsidR="00081354" w:rsidRPr="00081354">
        <w:rPr>
          <w:rStyle w:val="bumpedfont15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1B7F" w:rsidRPr="00E31B7F" w:rsidRDefault="00E31B7F" w:rsidP="00E31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1B7F">
        <w:rPr>
          <w:rFonts w:ascii="Times New Roman" w:hAnsi="Times New Roman" w:cs="Times New Roman"/>
          <w:sz w:val="26"/>
          <w:szCs w:val="26"/>
        </w:rPr>
        <w:t>3.</w:t>
      </w:r>
      <w:r w:rsidR="00CB3077">
        <w:rPr>
          <w:rFonts w:ascii="Times New Roman" w:hAnsi="Times New Roman" w:cs="Times New Roman"/>
          <w:sz w:val="26"/>
          <w:szCs w:val="26"/>
        </w:rPr>
        <w:t>2</w:t>
      </w:r>
      <w:r w:rsidRPr="00E31B7F">
        <w:rPr>
          <w:rFonts w:ascii="Times New Roman" w:hAnsi="Times New Roman" w:cs="Times New Roman"/>
          <w:sz w:val="26"/>
          <w:szCs w:val="26"/>
        </w:rPr>
        <w:t xml:space="preserve">. Программа профилактики ежегодно разрабатывается и утверждается </w:t>
      </w:r>
      <w:r w:rsidR="00CB3077">
        <w:rPr>
          <w:rFonts w:ascii="Times New Roman" w:hAnsi="Times New Roman" w:cs="Times New Roman"/>
          <w:sz w:val="26"/>
          <w:szCs w:val="26"/>
        </w:rPr>
        <w:t xml:space="preserve">Контрольным органом </w:t>
      </w:r>
      <w:r w:rsidRPr="00E31B7F">
        <w:rPr>
          <w:rFonts w:ascii="Times New Roman" w:hAnsi="Times New Roman" w:cs="Times New Roman"/>
          <w:sz w:val="26"/>
          <w:szCs w:val="26"/>
        </w:rPr>
        <w:t xml:space="preserve">в порядке, установленном постановлением Правительства Российской Федерации от 25.06.2021 № 990 «Об утверждении Правил разработки </w:t>
      </w:r>
      <w:r w:rsidR="00C83A9A">
        <w:rPr>
          <w:rFonts w:ascii="Times New Roman" w:hAnsi="Times New Roman" w:cs="Times New Roman"/>
          <w:sz w:val="26"/>
          <w:szCs w:val="26"/>
        </w:rPr>
        <w:br/>
      </w:r>
      <w:r w:rsidRPr="00E31B7F">
        <w:rPr>
          <w:rFonts w:ascii="Times New Roman" w:hAnsi="Times New Roman" w:cs="Times New Roman"/>
          <w:sz w:val="26"/>
          <w:szCs w:val="26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243598" w:rsidRPr="00E31B7F" w:rsidRDefault="00E31B7F" w:rsidP="00F87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B3077">
        <w:rPr>
          <w:rFonts w:ascii="Times New Roman" w:hAnsi="Times New Roman" w:cs="Times New Roman"/>
          <w:sz w:val="26"/>
          <w:szCs w:val="26"/>
        </w:rPr>
        <w:t>3</w:t>
      </w:r>
      <w:r w:rsidRPr="00E31B7F">
        <w:rPr>
          <w:rFonts w:ascii="Times New Roman" w:hAnsi="Times New Roman" w:cs="Times New Roman"/>
          <w:sz w:val="26"/>
          <w:szCs w:val="26"/>
        </w:rPr>
        <w:t>. Утвержденная программа профилактики размещается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Контрольного органа</w:t>
      </w:r>
      <w:r w:rsidRPr="00E31B7F">
        <w:rPr>
          <w:rFonts w:ascii="Times New Roman" w:hAnsi="Times New Roman" w:cs="Times New Roman"/>
          <w:sz w:val="26"/>
          <w:szCs w:val="26"/>
        </w:rPr>
        <w:t>.</w:t>
      </w:r>
    </w:p>
    <w:p w:rsidR="00CB3077" w:rsidRPr="00E31B7F" w:rsidRDefault="00CB3077" w:rsidP="00CB3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31B7F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осуществляются в соответствии с главой 10 Федерального закона № 248-ФЗ. </w:t>
      </w:r>
    </w:p>
    <w:p w:rsidR="00243598" w:rsidRPr="004B2C12" w:rsidRDefault="00E31B7F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0813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243598" w:rsidRPr="004B2C12" w:rsidRDefault="004D374E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информирование;</w:t>
      </w:r>
    </w:p>
    <w:p w:rsidR="00243598" w:rsidRPr="004B2C12" w:rsidRDefault="004D374E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консультирование;</w:t>
      </w:r>
    </w:p>
    <w:p w:rsidR="00243598" w:rsidRPr="004B2C12" w:rsidRDefault="004D374E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объявление предостережения;</w:t>
      </w:r>
    </w:p>
    <w:p w:rsidR="00243598" w:rsidRPr="004B2C12" w:rsidRDefault="004D374E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профилактический визит;</w:t>
      </w:r>
    </w:p>
    <w:p w:rsidR="00243598" w:rsidRDefault="00D723F8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Информирование </w:t>
      </w:r>
      <w:r w:rsidR="00CB3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CB3077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 осуществлении муниципального земельного контроля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осуществляется посредством размещения сведений, предусмотренных частью 3 статьи 46 Федерального закона </w:t>
      </w:r>
      <w:r w:rsidR="004D3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248-ФЗ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официальном сайте </w:t>
      </w:r>
      <w:r w:rsidR="00E31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Контрольного органа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43598" w:rsidRPr="004B2C12" w:rsidRDefault="004D374E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Размещенные</w:t>
      </w:r>
      <w:r w:rsidRPr="004D37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4D374E">
        <w:rPr>
          <w:rFonts w:ascii="Times New Roman" w:hAnsi="Times New Roman" w:cs="Times New Roman"/>
          <w:sz w:val="26"/>
          <w:szCs w:val="26"/>
        </w:rPr>
        <w:t xml:space="preserve">официальном сайте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D374E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4D3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Контрольный орган </w:t>
      </w:r>
      <w:r w:rsidRPr="004D374E">
        <w:rPr>
          <w:rFonts w:ascii="Times New Roman" w:hAnsi="Times New Roman" w:cs="Times New Roman"/>
          <w:sz w:val="26"/>
          <w:szCs w:val="26"/>
        </w:rPr>
        <w:t>обязан поддерживать в актуальном состоянии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374E" w:rsidRPr="004307C2" w:rsidRDefault="00D723F8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2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374E" w:rsidRPr="004D374E">
        <w:rPr>
          <w:rFonts w:ascii="Times New Roman" w:hAnsi="Times New Roman" w:cs="Times New Roman"/>
          <w:sz w:val="26"/>
          <w:szCs w:val="26"/>
        </w:rPr>
        <w:t>Консультирование</w:t>
      </w:r>
      <w:r w:rsidR="004D374E" w:rsidRPr="004D3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374E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контролируемых лиц и их представителей</w:t>
      </w:r>
      <w:r w:rsidR="004D374E" w:rsidRPr="004D374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D374E" w:rsidRPr="004307C2">
        <w:rPr>
          <w:rFonts w:ascii="Times New Roman" w:hAnsi="Times New Roman" w:cs="Times New Roman"/>
          <w:sz w:val="26"/>
          <w:szCs w:val="26"/>
        </w:rPr>
        <w:t xml:space="preserve">письменное, осуществляется в соответствии со статьей 50 Федерального закона </w:t>
      </w:r>
      <w:r w:rsidR="004D374E" w:rsidRPr="004307C2">
        <w:rPr>
          <w:rFonts w:ascii="Times New Roman" w:hAnsi="Times New Roman" w:cs="Times New Roman"/>
          <w:sz w:val="26"/>
          <w:szCs w:val="26"/>
        </w:rPr>
        <w:br/>
        <w:t>№ 248-ФЗ</w:t>
      </w:r>
      <w:r w:rsidR="004D374E" w:rsidRPr="004307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307C2" w:rsidRPr="004307C2" w:rsidRDefault="004307C2" w:rsidP="00F87E9D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307C2">
        <w:rPr>
          <w:sz w:val="26"/>
          <w:szCs w:val="26"/>
        </w:rPr>
        <w:t xml:space="preserve">Консультирование может осуществляться Контрольным органом по телефону, посредством </w:t>
      </w:r>
      <w:proofErr w:type="spellStart"/>
      <w:r w:rsidRPr="004307C2">
        <w:rPr>
          <w:sz w:val="26"/>
          <w:szCs w:val="26"/>
        </w:rPr>
        <w:t>видео-конференц-связи</w:t>
      </w:r>
      <w:proofErr w:type="spellEnd"/>
      <w:r w:rsidRPr="004307C2">
        <w:rPr>
          <w:sz w:val="26"/>
          <w:szCs w:val="26"/>
        </w:rPr>
        <w:t>, на личном приеме либо в ходе проведения профилактического мероприятия, контрольного мероприятия.</w:t>
      </w:r>
    </w:p>
    <w:p w:rsidR="004307C2" w:rsidRDefault="004307C2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 осуществляется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374E" w:rsidRPr="004D374E">
        <w:rPr>
          <w:rFonts w:ascii="Times New Roman" w:hAnsi="Times New Roman" w:cs="Times New Roman"/>
          <w:sz w:val="26"/>
          <w:szCs w:val="26"/>
        </w:rPr>
        <w:t xml:space="preserve">по следующим вопросам, связанным </w:t>
      </w:r>
      <w:r>
        <w:rPr>
          <w:rFonts w:ascii="Times New Roman" w:hAnsi="Times New Roman" w:cs="Times New Roman"/>
          <w:sz w:val="26"/>
          <w:szCs w:val="26"/>
        </w:rPr>
        <w:br/>
      </w:r>
      <w:r w:rsidR="004D374E" w:rsidRPr="004D374E">
        <w:rPr>
          <w:rFonts w:ascii="Times New Roman" w:hAnsi="Times New Roman" w:cs="Times New Roman"/>
          <w:sz w:val="26"/>
          <w:szCs w:val="26"/>
        </w:rPr>
        <w:t xml:space="preserve">с организацией и осуществлением муниципального контроля: </w:t>
      </w:r>
    </w:p>
    <w:p w:rsidR="004307C2" w:rsidRPr="004307C2" w:rsidRDefault="004307C2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4307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07C2">
        <w:rPr>
          <w:rFonts w:ascii="Times New Roman" w:hAnsi="Times New Roman" w:cs="Times New Roman"/>
          <w:sz w:val="26"/>
          <w:szCs w:val="26"/>
        </w:rPr>
        <w:t xml:space="preserve">применение обязательных требований, соблюдение которых является предметом муниципального контроля, содержание и последствия их изменения; </w:t>
      </w:r>
    </w:p>
    <w:p w:rsidR="004307C2" w:rsidRPr="004307C2" w:rsidRDefault="00537AA6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07C2" w:rsidRPr="004307C2">
        <w:rPr>
          <w:rFonts w:ascii="Times New Roman" w:hAnsi="Times New Roman" w:cs="Times New Roman"/>
          <w:sz w:val="26"/>
          <w:szCs w:val="26"/>
        </w:rPr>
        <w:t xml:space="preserve"> 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 </w:t>
      </w:r>
    </w:p>
    <w:p w:rsidR="004307C2" w:rsidRPr="004307C2" w:rsidRDefault="00537AA6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07C2" w:rsidRPr="004307C2">
        <w:rPr>
          <w:rFonts w:ascii="Times New Roman" w:hAnsi="Times New Roman" w:cs="Times New Roman"/>
          <w:sz w:val="26"/>
          <w:szCs w:val="26"/>
        </w:rPr>
        <w:t xml:space="preserve"> порядок осуществления контрольных и профилактических мероприятий, установленных настоящим Положением.</w:t>
      </w:r>
    </w:p>
    <w:p w:rsidR="00CB3077" w:rsidRDefault="004307C2" w:rsidP="00F87E9D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307C2">
        <w:rPr>
          <w:sz w:val="26"/>
          <w:szCs w:val="26"/>
        </w:rPr>
        <w:t>По итогам консультирования информация в письменной форме контролируемым лицам и их пре</w:t>
      </w:r>
      <w:r w:rsidR="00CB3077">
        <w:rPr>
          <w:sz w:val="26"/>
          <w:szCs w:val="26"/>
        </w:rPr>
        <w:t>дставителям не предоставляется.</w:t>
      </w:r>
    </w:p>
    <w:p w:rsidR="004307C2" w:rsidRPr="004307C2" w:rsidRDefault="004307C2" w:rsidP="00F87E9D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307C2">
        <w:rPr>
          <w:sz w:val="26"/>
          <w:szCs w:val="26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307C2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4307C2">
        <w:rPr>
          <w:sz w:val="26"/>
          <w:szCs w:val="26"/>
        </w:rPr>
        <w:t xml:space="preserve"> от 2 мая 2006 года </w:t>
      </w:r>
      <w:r>
        <w:rPr>
          <w:sz w:val="26"/>
          <w:szCs w:val="26"/>
        </w:rPr>
        <w:t>№</w:t>
      </w:r>
      <w:r w:rsidRPr="004307C2">
        <w:rPr>
          <w:sz w:val="26"/>
          <w:szCs w:val="26"/>
        </w:rPr>
        <w:t xml:space="preserve"> 59-ФЗ </w:t>
      </w:r>
      <w:r w:rsidR="00CB3077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4307C2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="00F87E9D">
        <w:rPr>
          <w:sz w:val="26"/>
          <w:szCs w:val="26"/>
        </w:rPr>
        <w:t>.</w:t>
      </w:r>
    </w:p>
    <w:p w:rsidR="007B6B1C" w:rsidRPr="00FA70E0" w:rsidRDefault="007B6B1C" w:rsidP="00FA70E0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7B6B1C">
        <w:rPr>
          <w:sz w:val="26"/>
          <w:szCs w:val="26"/>
        </w:rPr>
        <w:t xml:space="preserve"> </w:t>
      </w:r>
      <w:r w:rsidR="00FA70E0" w:rsidRPr="00FA70E0">
        <w:rPr>
          <w:rStyle w:val="bumpedfont15"/>
          <w:sz w:val="26"/>
          <w:szCs w:val="26"/>
        </w:rPr>
        <w:t xml:space="preserve">При поступлении в Контрольный орган обращений по однотипным и неоднократно повторяющимся вопросам консультирование осуществляется посредством размещения </w:t>
      </w:r>
      <w:r w:rsidR="00FA70E0">
        <w:rPr>
          <w:rStyle w:val="bumpedfont15"/>
          <w:sz w:val="26"/>
          <w:szCs w:val="26"/>
        </w:rPr>
        <w:br/>
      </w:r>
      <w:r w:rsidR="00FA70E0" w:rsidRPr="00FA70E0">
        <w:rPr>
          <w:rStyle w:val="bumpedfont15"/>
          <w:sz w:val="26"/>
          <w:szCs w:val="26"/>
        </w:rPr>
        <w:t xml:space="preserve">на официальном сайте администрации МО Сертолово в информационно-телекоммуникационной сети </w:t>
      </w:r>
      <w:r w:rsidR="00C83A9A">
        <w:rPr>
          <w:rStyle w:val="bumpedfont15"/>
          <w:sz w:val="26"/>
          <w:szCs w:val="26"/>
        </w:rPr>
        <w:t>«</w:t>
      </w:r>
      <w:r w:rsidR="00FA70E0" w:rsidRPr="00FA70E0">
        <w:rPr>
          <w:rStyle w:val="bumpedfont15"/>
          <w:sz w:val="26"/>
          <w:szCs w:val="26"/>
        </w:rPr>
        <w:t>Интернет</w:t>
      </w:r>
      <w:r w:rsidR="00C83A9A">
        <w:rPr>
          <w:rStyle w:val="bumpedfont15"/>
          <w:sz w:val="26"/>
          <w:szCs w:val="26"/>
        </w:rPr>
        <w:t>»</w:t>
      </w:r>
      <w:r w:rsidR="00FA70E0" w:rsidRPr="00FA70E0">
        <w:rPr>
          <w:rStyle w:val="bumpedfont15"/>
          <w:sz w:val="26"/>
          <w:szCs w:val="26"/>
        </w:rPr>
        <w:t xml:space="preserve"> письменного разъяснения, подписанного главой администрации МО Сертолово.</w:t>
      </w:r>
    </w:p>
    <w:p w:rsidR="007B6B1C" w:rsidRPr="00F87E9D" w:rsidRDefault="007B6B1C" w:rsidP="00F87E9D">
      <w:pPr>
        <w:pStyle w:val="a3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7B6B1C">
        <w:rPr>
          <w:sz w:val="26"/>
          <w:szCs w:val="26"/>
        </w:rPr>
        <w:t>Контрольный орган осу</w:t>
      </w:r>
      <w:r w:rsidR="00FA70E0">
        <w:rPr>
          <w:sz w:val="26"/>
          <w:szCs w:val="26"/>
        </w:rPr>
        <w:t>ществляет учёт консультирований.</w:t>
      </w:r>
    </w:p>
    <w:p w:rsidR="00243598" w:rsidRPr="004B2C12" w:rsidRDefault="00D723F8" w:rsidP="00F87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D72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3.5.3</w:t>
      </w:r>
      <w:proofErr w:type="gramStart"/>
      <w:r w:rsidRPr="00D72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наличия у </w:t>
      </w:r>
      <w:r w:rsidR="0053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онтрольного органа сведений о готовящихся нарушениях обязательных требований или признаках нарушений обязательных требований и (или) </w:t>
      </w:r>
      <w:r w:rsidR="00CB3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537A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243598" w:rsidRPr="004B2C12" w:rsidRDefault="00243598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объявления, направления и содержания предостережения регулируется статьей 49 Федерального закона №248-ФЗ.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Контролируемое лицо,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услуг.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Возражение в отношении предостережения должно содержать: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1) наименование </w:t>
      </w:r>
      <w:r w:rsidR="00D723F8">
        <w:rPr>
          <w:rFonts w:ascii="Times New Roman" w:hAnsi="Times New Roman" w:cs="Times New Roman"/>
          <w:sz w:val="26"/>
          <w:szCs w:val="26"/>
        </w:rPr>
        <w:t>К</w:t>
      </w:r>
      <w:r w:rsidRPr="007B6B1C">
        <w:rPr>
          <w:rFonts w:ascii="Times New Roman" w:hAnsi="Times New Roman" w:cs="Times New Roman"/>
          <w:sz w:val="26"/>
          <w:szCs w:val="26"/>
        </w:rPr>
        <w:t xml:space="preserve">онтрольного органа, в который направляется возражение </w:t>
      </w:r>
      <w:r w:rsidR="00D723F8">
        <w:rPr>
          <w:rFonts w:ascii="Times New Roman" w:hAnsi="Times New Roman" w:cs="Times New Roman"/>
          <w:sz w:val="26"/>
          <w:szCs w:val="26"/>
        </w:rPr>
        <w:br/>
      </w:r>
      <w:r w:rsidRPr="007B6B1C">
        <w:rPr>
          <w:rFonts w:ascii="Times New Roman" w:hAnsi="Times New Roman" w:cs="Times New Roman"/>
          <w:sz w:val="26"/>
          <w:szCs w:val="26"/>
        </w:rPr>
        <w:t xml:space="preserve">в отношении предостережения;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2) дату и номер предостережения;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6B1C">
        <w:rPr>
          <w:rFonts w:ascii="Times New Roman" w:hAnsi="Times New Roman" w:cs="Times New Roman"/>
          <w:sz w:val="26"/>
          <w:szCs w:val="26"/>
        </w:rPr>
        <w:t xml:space="preserve">3) наименование юридического лица, фамилию,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 </w:t>
      </w:r>
      <w:proofErr w:type="gramEnd"/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4) адрес объекта контроля, в отношении которого объявлено предостережение;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>5) доводы, на основании которых контролируемое лицо несогласно с объявленным предостережением (с приложением подтверждающих указанные доводы сведений и (или) документов).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 Возражение в отношении предостережения в течение трёх рабочих дней со дня поступления в контрольный орган возвращается контролируемому лицу </w:t>
      </w:r>
      <w:r>
        <w:rPr>
          <w:rFonts w:ascii="Times New Roman" w:hAnsi="Times New Roman" w:cs="Times New Roman"/>
          <w:sz w:val="26"/>
          <w:szCs w:val="26"/>
        </w:rPr>
        <w:br/>
      </w:r>
      <w:r w:rsidRPr="007B6B1C">
        <w:rPr>
          <w:rFonts w:ascii="Times New Roman" w:hAnsi="Times New Roman" w:cs="Times New Roman"/>
          <w:sz w:val="26"/>
          <w:szCs w:val="26"/>
        </w:rPr>
        <w:t xml:space="preserve">без рассмотрения с указанием причин невозможности рассмотрения и разъяснением порядка надлежащего обращения в следующих случаях: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1) возражение в отношении предостережения подано после истечения десяти рабочих дней со дня получения предостережения;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6B1C">
        <w:rPr>
          <w:rFonts w:ascii="Times New Roman" w:hAnsi="Times New Roman" w:cs="Times New Roman"/>
          <w:sz w:val="26"/>
          <w:szCs w:val="26"/>
        </w:rPr>
        <w:t>2) в удовлетворении возражения в отношении предостережения было отказано ранее;</w:t>
      </w:r>
      <w:r w:rsidRPr="007B6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3) возражение в отношении предостережения содержит нецензурные либо оскорбительные выражения, угрозы жизни, здоровью и имуществу должностных лиц контрольного органа, а также членов их семей;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4) возражение в отношении предостережения подано в ненадлежащий уполномоченный орган;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5) возражение в отношении предостережения не содержит установленных сведений. </w:t>
      </w:r>
    </w:p>
    <w:p w:rsid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7B6B1C">
        <w:rPr>
          <w:rFonts w:ascii="Times New Roman" w:hAnsi="Times New Roman" w:cs="Times New Roman"/>
          <w:sz w:val="26"/>
          <w:szCs w:val="26"/>
        </w:rPr>
        <w:t xml:space="preserve">в отношении предостережения с указанием причин невозможности рассмотрения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7B6B1C">
        <w:rPr>
          <w:rFonts w:ascii="Times New Roman" w:hAnsi="Times New Roman" w:cs="Times New Roman"/>
          <w:sz w:val="26"/>
          <w:szCs w:val="26"/>
        </w:rPr>
        <w:t xml:space="preserve">и разъяснением порядка надлежащего обращения.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Контрольный орган рассматривает возражение в отношении предостережения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7B6B1C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его получения.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возражения в отношении предостережения </w:t>
      </w:r>
      <w:r w:rsidR="00CB3077">
        <w:rPr>
          <w:rFonts w:ascii="Times New Roman" w:hAnsi="Times New Roman" w:cs="Times New Roman"/>
          <w:sz w:val="26"/>
          <w:szCs w:val="26"/>
        </w:rPr>
        <w:t>К</w:t>
      </w:r>
      <w:r w:rsidRPr="007B6B1C">
        <w:rPr>
          <w:rFonts w:ascii="Times New Roman" w:hAnsi="Times New Roman" w:cs="Times New Roman"/>
          <w:sz w:val="26"/>
          <w:szCs w:val="26"/>
        </w:rPr>
        <w:t xml:space="preserve">онтрольный орган принимает одно из следующих решений: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B1C">
        <w:rPr>
          <w:rFonts w:ascii="Times New Roman" w:hAnsi="Times New Roman" w:cs="Times New Roman"/>
          <w:sz w:val="26"/>
          <w:szCs w:val="26"/>
        </w:rPr>
        <w:lastRenderedPageBreak/>
        <w:t xml:space="preserve">1) принять к сведению возражение в отношении предостережения; </w:t>
      </w:r>
    </w:p>
    <w:p w:rsidR="007B6B1C" w:rsidRPr="007B6B1C" w:rsidRDefault="007B6B1C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6B1C">
        <w:rPr>
          <w:rFonts w:ascii="Times New Roman" w:hAnsi="Times New Roman" w:cs="Times New Roman"/>
          <w:sz w:val="26"/>
          <w:szCs w:val="26"/>
        </w:rPr>
        <w:t>2) направить ответ на возражение в отношении предостережения.</w:t>
      </w:r>
    </w:p>
    <w:p w:rsidR="00243598" w:rsidRPr="004B2C12" w:rsidRDefault="00243598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Повторное направление возражения по тем же основаниям не допускается.</w:t>
      </w:r>
    </w:p>
    <w:p w:rsidR="00243598" w:rsidRPr="004B2C12" w:rsidRDefault="00243598" w:rsidP="00E36B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Контрольный орган осуществляет учет объявленных предостережений </w:t>
      </w:r>
      <w:r w:rsidR="007B6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A70E0" w:rsidRPr="00843A9B" w:rsidRDefault="00D723F8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FA70E0" w:rsidRPr="00843A9B">
        <w:rPr>
          <w:rFonts w:ascii="Times New Roman" w:hAnsi="Times New Roman" w:cs="Times New Roman"/>
          <w:sz w:val="26"/>
          <w:szCs w:val="26"/>
        </w:rPr>
        <w:t xml:space="preserve">Профилактический визит осуществляется в порядке, предусмотренном статьями 52, 52.1 и 52.2 Федерального закона № 248-ФЗ. </w:t>
      </w:r>
    </w:p>
    <w:p w:rsidR="00FA70E0" w:rsidRPr="00843A9B" w:rsidRDefault="00FA70E0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9B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в форме профилактической беседы должностным лицом </w:t>
      </w:r>
      <w:r w:rsidR="00843A9B">
        <w:rPr>
          <w:rFonts w:ascii="Times New Roman" w:hAnsi="Times New Roman" w:cs="Times New Roman"/>
          <w:sz w:val="26"/>
          <w:szCs w:val="26"/>
        </w:rPr>
        <w:t>К</w:t>
      </w:r>
      <w:r w:rsidRPr="00843A9B">
        <w:rPr>
          <w:rFonts w:ascii="Times New Roman" w:hAnsi="Times New Roman" w:cs="Times New Roman"/>
          <w:sz w:val="26"/>
          <w:szCs w:val="26"/>
        </w:rPr>
        <w:t xml:space="preserve">онтрольного органа по месту осуществления деятельности контролируемого лица или нахождения объекта контроля, либо путем использования </w:t>
      </w:r>
      <w:proofErr w:type="spellStart"/>
      <w:r w:rsidRPr="00843A9B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Pr="00843A9B">
        <w:rPr>
          <w:rFonts w:ascii="Times New Roman" w:hAnsi="Times New Roman" w:cs="Times New Roman"/>
          <w:sz w:val="26"/>
          <w:szCs w:val="26"/>
        </w:rPr>
        <w:t xml:space="preserve"> или мобильного приложения «Инспектор». </w:t>
      </w:r>
    </w:p>
    <w:p w:rsidR="00FA70E0" w:rsidRPr="00843A9B" w:rsidRDefault="00FA70E0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9B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по инициативе </w:t>
      </w:r>
      <w:r w:rsidR="00843A9B">
        <w:rPr>
          <w:rFonts w:ascii="Times New Roman" w:hAnsi="Times New Roman" w:cs="Times New Roman"/>
          <w:sz w:val="26"/>
          <w:szCs w:val="26"/>
        </w:rPr>
        <w:t>К</w:t>
      </w:r>
      <w:r w:rsidRPr="00843A9B">
        <w:rPr>
          <w:rFonts w:ascii="Times New Roman" w:hAnsi="Times New Roman" w:cs="Times New Roman"/>
          <w:sz w:val="26"/>
          <w:szCs w:val="26"/>
        </w:rPr>
        <w:t xml:space="preserve">онтрольного органа (обязательный профилактический визит) или по инициативе контролируемого лица. </w:t>
      </w:r>
    </w:p>
    <w:p w:rsidR="00FA70E0" w:rsidRPr="00100EF0" w:rsidRDefault="00FA70E0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EF0">
        <w:rPr>
          <w:rFonts w:ascii="Times New Roman" w:hAnsi="Times New Roman" w:cs="Times New Roman"/>
          <w:sz w:val="26"/>
          <w:szCs w:val="26"/>
        </w:rPr>
        <w:t xml:space="preserve">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 248-ФЗ. </w:t>
      </w:r>
    </w:p>
    <w:p w:rsidR="00FA70E0" w:rsidRDefault="00FA70E0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EF0">
        <w:rPr>
          <w:rFonts w:ascii="Times New Roman" w:hAnsi="Times New Roman" w:cs="Times New Roman"/>
          <w:sz w:val="26"/>
          <w:szCs w:val="26"/>
        </w:rPr>
        <w:t>Обязательные профилактические визиты в отношении контролируемых лиц, принадлежащих им объектов контроля, отнесенных к категориям среднего риска, умеренного риска, проводятся с периодичностью, определ</w:t>
      </w:r>
      <w:r w:rsidR="00100EF0" w:rsidRPr="00100EF0">
        <w:rPr>
          <w:rFonts w:ascii="Times New Roman" w:hAnsi="Times New Roman" w:cs="Times New Roman"/>
          <w:sz w:val="26"/>
          <w:szCs w:val="26"/>
        </w:rPr>
        <w:t>е</w:t>
      </w:r>
      <w:r w:rsidRPr="00100EF0">
        <w:rPr>
          <w:rFonts w:ascii="Times New Roman" w:hAnsi="Times New Roman" w:cs="Times New Roman"/>
          <w:sz w:val="26"/>
          <w:szCs w:val="26"/>
        </w:rPr>
        <w:t>нной Правительством Российской Федерации в соответствии с пунктом 3 части 2 статьи 25 Федерального закона № 248-ФЗ.</w:t>
      </w:r>
      <w:r w:rsidRPr="00843A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EF0" w:rsidRPr="00100EF0" w:rsidRDefault="00100EF0" w:rsidP="00100EF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100EF0">
        <w:rPr>
          <w:sz w:val="26"/>
          <w:szCs w:val="26"/>
        </w:rPr>
        <w:t>Обязательный профилактический визит не предусматривает отказ контролируемого лица от его проведения</w:t>
      </w:r>
      <w:r>
        <w:rPr>
          <w:sz w:val="26"/>
          <w:szCs w:val="26"/>
        </w:rPr>
        <w:t>.</w:t>
      </w:r>
    </w:p>
    <w:p w:rsidR="00FA70E0" w:rsidRPr="00843A9B" w:rsidRDefault="00FA70E0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9B">
        <w:rPr>
          <w:rFonts w:ascii="Times New Roman" w:hAnsi="Times New Roman" w:cs="Times New Roman"/>
          <w:sz w:val="26"/>
          <w:szCs w:val="26"/>
        </w:rPr>
        <w:t xml:space="preserve">Профилактические визиты по инициативе контролируемого лица проводятся </w:t>
      </w:r>
      <w:r w:rsidR="00843A9B">
        <w:rPr>
          <w:rFonts w:ascii="Times New Roman" w:hAnsi="Times New Roman" w:cs="Times New Roman"/>
          <w:sz w:val="26"/>
          <w:szCs w:val="26"/>
        </w:rPr>
        <w:br/>
      </w:r>
      <w:r w:rsidRPr="00843A9B">
        <w:rPr>
          <w:rFonts w:ascii="Times New Roman" w:hAnsi="Times New Roman" w:cs="Times New Roman"/>
          <w:sz w:val="26"/>
          <w:szCs w:val="26"/>
        </w:rPr>
        <w:t xml:space="preserve">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</w:t>
      </w:r>
      <w:proofErr w:type="gramStart"/>
      <w:r w:rsidRPr="00843A9B">
        <w:rPr>
          <w:rFonts w:ascii="Times New Roman" w:hAnsi="Times New Roman" w:cs="Times New Roman"/>
          <w:sz w:val="26"/>
          <w:szCs w:val="26"/>
        </w:rPr>
        <w:t>организацией</w:t>
      </w:r>
      <w:proofErr w:type="gramEnd"/>
      <w:r w:rsidRPr="00843A9B">
        <w:rPr>
          <w:rFonts w:ascii="Times New Roman" w:hAnsi="Times New Roman" w:cs="Times New Roman"/>
          <w:sz w:val="26"/>
          <w:szCs w:val="26"/>
        </w:rPr>
        <w:t xml:space="preserve"> либо государственным или муниципальным учреждением. </w:t>
      </w:r>
    </w:p>
    <w:p w:rsidR="00FA70E0" w:rsidRPr="00843A9B" w:rsidRDefault="00FA70E0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9B">
        <w:rPr>
          <w:rFonts w:ascii="Times New Roman" w:hAnsi="Times New Roman" w:cs="Times New Roman"/>
          <w:sz w:val="26"/>
          <w:szCs w:val="26"/>
        </w:rPr>
        <w:t xml:space="preserve">Заявление о проведении профилактического визита подается посредством единого портала государственных и муниципальных услуг. </w:t>
      </w:r>
    </w:p>
    <w:p w:rsidR="00843A9B" w:rsidRPr="00843A9B" w:rsidRDefault="00FA70E0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9B">
        <w:rPr>
          <w:rFonts w:ascii="Times New Roman" w:hAnsi="Times New Roman" w:cs="Times New Roman"/>
          <w:sz w:val="26"/>
          <w:szCs w:val="26"/>
        </w:rPr>
        <w:t xml:space="preserve">Контрольный орган рассматривает заявление в течение десяти рабочих дней </w:t>
      </w:r>
      <w:r w:rsidR="00843A9B">
        <w:rPr>
          <w:rFonts w:ascii="Times New Roman" w:hAnsi="Times New Roman" w:cs="Times New Roman"/>
          <w:sz w:val="26"/>
          <w:szCs w:val="26"/>
        </w:rPr>
        <w:br/>
      </w:r>
      <w:r w:rsidRPr="00843A9B">
        <w:rPr>
          <w:rFonts w:ascii="Times New Roman" w:hAnsi="Times New Roman" w:cs="Times New Roman"/>
          <w:sz w:val="26"/>
          <w:szCs w:val="26"/>
        </w:rPr>
        <w:t>и принимает решение о проведении профилактического визита либо об отказе в его проведении по основаниям, предусмотренным частью 4 статьи 52.2</w:t>
      </w:r>
      <w:r w:rsidR="00843A9B" w:rsidRPr="00843A9B">
        <w:rPr>
          <w:rFonts w:ascii="Times New Roman" w:hAnsi="Times New Roman" w:cs="Times New Roman"/>
          <w:sz w:val="26"/>
          <w:szCs w:val="26"/>
        </w:rPr>
        <w:t xml:space="preserve"> Федерального закона № 248-ФЗ, о чем уведомляет контролируемое лицо. </w:t>
      </w:r>
    </w:p>
    <w:p w:rsidR="00843A9B" w:rsidRPr="00843A9B" w:rsidRDefault="00843A9B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9B">
        <w:rPr>
          <w:rFonts w:ascii="Times New Roman" w:hAnsi="Times New Roman" w:cs="Times New Roman"/>
          <w:sz w:val="26"/>
          <w:szCs w:val="26"/>
        </w:rPr>
        <w:t xml:space="preserve">В случае если заявление о проведении профилактического визита по инициативе контролируемого лица подано 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43A9B">
        <w:rPr>
          <w:rFonts w:ascii="Times New Roman" w:hAnsi="Times New Roman" w:cs="Times New Roman"/>
          <w:sz w:val="26"/>
          <w:szCs w:val="26"/>
        </w:rPr>
        <w:t xml:space="preserve">онтрольный орган без использования единого портала государственных и муниципальных услуг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43A9B">
        <w:rPr>
          <w:rFonts w:ascii="Times New Roman" w:hAnsi="Times New Roman" w:cs="Times New Roman"/>
          <w:sz w:val="26"/>
          <w:szCs w:val="26"/>
        </w:rPr>
        <w:t xml:space="preserve">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 </w:t>
      </w:r>
    </w:p>
    <w:p w:rsidR="00843A9B" w:rsidRPr="00843A9B" w:rsidRDefault="00843A9B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3A9B">
        <w:rPr>
          <w:rFonts w:ascii="Times New Roman" w:hAnsi="Times New Roman" w:cs="Times New Roman"/>
          <w:sz w:val="26"/>
          <w:szCs w:val="26"/>
        </w:rPr>
        <w:t xml:space="preserve">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</w:t>
      </w:r>
      <w:r>
        <w:rPr>
          <w:rFonts w:ascii="Times New Roman" w:hAnsi="Times New Roman" w:cs="Times New Roman"/>
          <w:sz w:val="26"/>
          <w:szCs w:val="26"/>
        </w:rPr>
        <w:br/>
      </w:r>
      <w:r w:rsidRPr="00843A9B">
        <w:rPr>
          <w:rFonts w:ascii="Times New Roman" w:hAnsi="Times New Roman" w:cs="Times New Roman"/>
          <w:sz w:val="26"/>
          <w:szCs w:val="26"/>
        </w:rPr>
        <w:t xml:space="preserve">в перечень групп лиц, указанный в части 1 статьи 52.2 Закона № 248-ФЗ,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43A9B">
        <w:rPr>
          <w:rFonts w:ascii="Times New Roman" w:hAnsi="Times New Roman" w:cs="Times New Roman"/>
          <w:sz w:val="26"/>
          <w:szCs w:val="26"/>
        </w:rPr>
        <w:t xml:space="preserve">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консультирования, </w:t>
      </w:r>
      <w:r>
        <w:rPr>
          <w:rFonts w:ascii="Times New Roman" w:hAnsi="Times New Roman" w:cs="Times New Roman"/>
          <w:sz w:val="26"/>
          <w:szCs w:val="26"/>
        </w:rPr>
        <w:br/>
      </w:r>
      <w:r w:rsidRPr="00843A9B">
        <w:rPr>
          <w:rFonts w:ascii="Times New Roman" w:hAnsi="Times New Roman" w:cs="Times New Roman"/>
          <w:sz w:val="26"/>
          <w:szCs w:val="26"/>
        </w:rPr>
        <w:t>в том</w:t>
      </w:r>
      <w:proofErr w:type="gramEnd"/>
      <w:r w:rsidRPr="00843A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3A9B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843A9B">
        <w:rPr>
          <w:rFonts w:ascii="Times New Roman" w:hAnsi="Times New Roman" w:cs="Times New Roman"/>
          <w:sz w:val="26"/>
          <w:szCs w:val="26"/>
        </w:rPr>
        <w:t xml:space="preserve"> по заявлению контролируемого лица, направленному с использованием единого портала государственных и муниципальных услуг. </w:t>
      </w:r>
    </w:p>
    <w:p w:rsidR="00843A9B" w:rsidRPr="00843A9B" w:rsidRDefault="00843A9B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3A9B">
        <w:rPr>
          <w:rFonts w:ascii="Times New Roman" w:hAnsi="Times New Roman" w:cs="Times New Roman"/>
          <w:sz w:val="26"/>
          <w:szCs w:val="26"/>
        </w:rPr>
        <w:lastRenderedPageBreak/>
        <w:t xml:space="preserve">Контролируемое лицо вправе обжаловать решение об отказе в проведении обязательного профилактического визита в </w:t>
      </w:r>
      <w:r w:rsidR="00CB3077">
        <w:rPr>
          <w:rFonts w:ascii="Times New Roman" w:hAnsi="Times New Roman" w:cs="Times New Roman"/>
          <w:sz w:val="26"/>
          <w:szCs w:val="26"/>
        </w:rPr>
        <w:t>судебном порядке</w:t>
      </w:r>
      <w:r w:rsidRPr="00843A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1354" w:rsidRDefault="00843A9B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43A9B">
        <w:rPr>
          <w:rFonts w:ascii="Times New Roman" w:hAnsi="Times New Roman" w:cs="Times New Roman"/>
          <w:sz w:val="26"/>
          <w:szCs w:val="26"/>
        </w:rPr>
        <w:t xml:space="preserve">В случае если при проведении профилактических мероприятий установлено, </w:t>
      </w:r>
      <w:r w:rsidR="00CB3077">
        <w:rPr>
          <w:rFonts w:ascii="Times New Roman" w:hAnsi="Times New Roman" w:cs="Times New Roman"/>
          <w:sz w:val="26"/>
          <w:szCs w:val="26"/>
        </w:rPr>
        <w:br/>
      </w:r>
      <w:r w:rsidRPr="00843A9B">
        <w:rPr>
          <w:rFonts w:ascii="Times New Roman" w:hAnsi="Times New Roman" w:cs="Times New Roman"/>
          <w:sz w:val="26"/>
          <w:szCs w:val="26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sz w:val="26"/>
          <w:szCs w:val="26"/>
        </w:rPr>
        <w:t>должностное лицо Контрольного органа</w:t>
      </w:r>
      <w:r w:rsidRPr="00843A9B">
        <w:rPr>
          <w:rFonts w:ascii="Times New Roman" w:hAnsi="Times New Roman" w:cs="Times New Roman"/>
          <w:sz w:val="26"/>
          <w:szCs w:val="26"/>
        </w:rPr>
        <w:t xml:space="preserve"> незамедлительно направляет информацию об этом руководителю (заместителю руководителя)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843A9B">
        <w:rPr>
          <w:rFonts w:ascii="Times New Roman" w:hAnsi="Times New Roman" w:cs="Times New Roman"/>
          <w:sz w:val="26"/>
          <w:szCs w:val="26"/>
        </w:rPr>
        <w:t xml:space="preserve">онтрольного органа для принятия решения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843A9B">
        <w:rPr>
          <w:rFonts w:ascii="Times New Roman" w:hAnsi="Times New Roman" w:cs="Times New Roman"/>
          <w:sz w:val="26"/>
          <w:szCs w:val="26"/>
        </w:rPr>
        <w:t>о проведении контрольных мероприятий, либо в случаях, предусмотренных Федеральным законом № 248-ФЗ, принимает меры, указанные в статье 90</w:t>
      </w:r>
      <w:proofErr w:type="gramEnd"/>
      <w:r w:rsidRPr="00843A9B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1354" w:rsidRDefault="00081354" w:rsidP="00FA70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3598" w:rsidRPr="0080283A" w:rsidRDefault="00AE2E54" w:rsidP="00EB34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802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802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43598" w:rsidRPr="00802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3484" w:rsidRPr="00802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мероприятия</w:t>
      </w:r>
    </w:p>
    <w:p w:rsidR="00C83A9A" w:rsidRDefault="00243598" w:rsidP="007B6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2C12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br/>
      </w:r>
      <w:r w:rsidR="007B6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D72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D1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</w:t>
      </w:r>
      <w:r w:rsidR="005D1A6E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5D1A6E" w:rsidRPr="005D1A6E">
        <w:rPr>
          <w:rFonts w:ascii="Times New Roman" w:hAnsi="Times New Roman" w:cs="Times New Roman"/>
          <w:sz w:val="26"/>
          <w:szCs w:val="26"/>
        </w:rPr>
        <w:t>контроля плановые контрольные мероприятия не проводятся</w:t>
      </w:r>
      <w:r w:rsidR="005D1A6E">
        <w:rPr>
          <w:rFonts w:ascii="Times New Roman" w:hAnsi="Times New Roman" w:cs="Times New Roman"/>
          <w:sz w:val="26"/>
          <w:szCs w:val="26"/>
        </w:rPr>
        <w:t>.</w:t>
      </w:r>
      <w:r w:rsidR="00C83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1C6D" w:rsidRPr="005D1A6E" w:rsidRDefault="00D723F8" w:rsidP="009D1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D1A6E">
        <w:rPr>
          <w:rFonts w:ascii="Times New Roman" w:hAnsi="Times New Roman" w:cs="Times New Roman"/>
          <w:sz w:val="26"/>
          <w:szCs w:val="26"/>
        </w:rPr>
        <w:t>.2.</w:t>
      </w:r>
      <w:r w:rsidR="009D1C6D">
        <w:rPr>
          <w:rFonts w:ascii="Times New Roman" w:hAnsi="Times New Roman" w:cs="Times New Roman"/>
          <w:sz w:val="26"/>
          <w:szCs w:val="26"/>
        </w:rPr>
        <w:t xml:space="preserve"> </w:t>
      </w:r>
      <w:r w:rsidR="009D1C6D" w:rsidRPr="00C83A9A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проводится посредством внеплановых контрольных мероприятий </w:t>
      </w:r>
      <w:proofErr w:type="gramStart"/>
      <w:r w:rsidR="009D1C6D" w:rsidRPr="00C83A9A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9D1C6D" w:rsidRPr="00C83A9A">
        <w:rPr>
          <w:rFonts w:ascii="Times New Roman" w:hAnsi="Times New Roman" w:cs="Times New Roman"/>
          <w:sz w:val="26"/>
          <w:szCs w:val="26"/>
        </w:rPr>
        <w:t xml:space="preserve"> взаимодействием и без взаимодействия с контролируемым лицом.</w:t>
      </w:r>
    </w:p>
    <w:p w:rsidR="00243598" w:rsidRPr="004B2C12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D1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 w:rsidR="00243598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осуществления муниципального земельного контроля при взаимодействии с контролируемым лицом проводятся следующие контрольные мероприятия:</w:t>
      </w:r>
    </w:p>
    <w:p w:rsidR="00243598" w:rsidRPr="004B2C12" w:rsidRDefault="0024359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инспекционный визит;</w:t>
      </w:r>
    </w:p>
    <w:p w:rsidR="00243598" w:rsidRPr="004B2C12" w:rsidRDefault="00243598" w:rsidP="005D1A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="005D1A6E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рейдовый осмотр</w:t>
      </w:r>
      <w:r w:rsidR="005D1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D1A6E" w:rsidRPr="004B2C12" w:rsidRDefault="00243598" w:rsidP="005D1A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</w:t>
      </w:r>
      <w:r w:rsidR="005D1A6E" w:rsidRPr="005D1A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1A6E"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документарная проверка;</w:t>
      </w:r>
    </w:p>
    <w:p w:rsidR="005D1A6E" w:rsidRPr="004B2C12" w:rsidRDefault="005D1A6E" w:rsidP="005D1A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выездная проверка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3598" w:rsidRDefault="0024359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Инспекционный визит, выездная проверка, рейдовый осмотр могут проводиться </w:t>
      </w:r>
      <w:r w:rsidR="00C83A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использованием средств дистанционного взаимодействия, в том числе посредством </w:t>
      </w:r>
      <w:proofErr w:type="spellStart"/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видео-конференц-связи</w:t>
      </w:r>
      <w:proofErr w:type="spellEnd"/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с использованием мобильного приложения «Инспектор».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.3.1.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Инспекционный визит проводится в соответствии с требованиями статьи 70 Федерального закона № 248-ФЗ.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В ходе инспекционного визита могут совершаться следующие контрольные действия: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>1) осмотр;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2) опрос;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3) получение письменных объяснений;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4) инструментальное обследование;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.3.2.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 Рейдовый осмотр проводится в порядке, установленном статьей </w:t>
      </w:r>
      <w:r w:rsidR="00EB3484">
        <w:rPr>
          <w:rFonts w:ascii="Times New Roman" w:hAnsi="Times New Roman" w:cs="Times New Roman"/>
          <w:sz w:val="26"/>
          <w:szCs w:val="26"/>
        </w:rPr>
        <w:br/>
      </w:r>
      <w:r w:rsidR="005D1A6E" w:rsidRPr="005D1A6E">
        <w:rPr>
          <w:rFonts w:ascii="Times New Roman" w:hAnsi="Times New Roman" w:cs="Times New Roman"/>
          <w:sz w:val="26"/>
          <w:szCs w:val="26"/>
        </w:rPr>
        <w:t>71 Федерального закона № 248-ФЗ.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 В ходе рейдового осмотра могут совершаться следующие контрольные действия: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1) осмотр;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2) опрос;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3) истребование документов; </w:t>
      </w:r>
    </w:p>
    <w:p w:rsidR="00EB3484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4) получение письменных объяснений;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lastRenderedPageBreak/>
        <w:t xml:space="preserve">5) инструментальное обследование.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.3.3.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 Документарная проверка проводится в соответствии с требованиями статьи 72 Федерального закона № 248-ФЗ.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В ходе документарной проверки могут совершаться следующие контрольные действия: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1) получение письменных объяснений;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2) истребование документов;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3) экспертиза.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D1A6E">
        <w:rPr>
          <w:rFonts w:ascii="Times New Roman" w:hAnsi="Times New Roman" w:cs="Times New Roman"/>
          <w:sz w:val="26"/>
          <w:szCs w:val="26"/>
        </w:rPr>
        <w:t xml:space="preserve">На период с момента направления </w:t>
      </w:r>
      <w:r w:rsidR="00EB3484">
        <w:rPr>
          <w:rFonts w:ascii="Times New Roman" w:hAnsi="Times New Roman" w:cs="Times New Roman"/>
          <w:sz w:val="26"/>
          <w:szCs w:val="26"/>
        </w:rPr>
        <w:t>К</w:t>
      </w:r>
      <w:r w:rsidRPr="005D1A6E">
        <w:rPr>
          <w:rFonts w:ascii="Times New Roman" w:hAnsi="Times New Roman" w:cs="Times New Roman"/>
          <w:sz w:val="26"/>
          <w:szCs w:val="26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</w:t>
      </w:r>
      <w:r w:rsidR="00EB3484">
        <w:rPr>
          <w:rFonts w:ascii="Times New Roman" w:hAnsi="Times New Roman" w:cs="Times New Roman"/>
          <w:sz w:val="26"/>
          <w:szCs w:val="26"/>
        </w:rPr>
        <w:br/>
      </w:r>
      <w:r w:rsidRPr="005D1A6E">
        <w:rPr>
          <w:rFonts w:ascii="Times New Roman" w:hAnsi="Times New Roman" w:cs="Times New Roman"/>
          <w:sz w:val="26"/>
          <w:szCs w:val="26"/>
        </w:rPr>
        <w:t xml:space="preserve">в контрольный орган, а также период с момента направления контролируемому лицу информации </w:t>
      </w:r>
      <w:r w:rsidR="00EB3484">
        <w:rPr>
          <w:rFonts w:ascii="Times New Roman" w:hAnsi="Times New Roman" w:cs="Times New Roman"/>
          <w:sz w:val="26"/>
          <w:szCs w:val="26"/>
        </w:rPr>
        <w:t>К</w:t>
      </w:r>
      <w:r w:rsidRPr="005D1A6E">
        <w:rPr>
          <w:rFonts w:ascii="Times New Roman" w:hAnsi="Times New Roman" w:cs="Times New Roman"/>
          <w:sz w:val="26"/>
          <w:szCs w:val="26"/>
        </w:rPr>
        <w:t xml:space="preserve">онтрольного органа о выявлении ошибок и (или) противоречий </w:t>
      </w:r>
      <w:r w:rsidR="00EB3484">
        <w:rPr>
          <w:rFonts w:ascii="Times New Roman" w:hAnsi="Times New Roman" w:cs="Times New Roman"/>
          <w:sz w:val="26"/>
          <w:szCs w:val="26"/>
        </w:rPr>
        <w:br/>
      </w:r>
      <w:r w:rsidRPr="005D1A6E">
        <w:rPr>
          <w:rFonts w:ascii="Times New Roman" w:hAnsi="Times New Roman" w:cs="Times New Roman"/>
          <w:sz w:val="26"/>
          <w:szCs w:val="26"/>
        </w:rPr>
        <w:t>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5D1A6E">
        <w:rPr>
          <w:rFonts w:ascii="Times New Roman" w:hAnsi="Times New Roman" w:cs="Times New Roman"/>
          <w:sz w:val="26"/>
          <w:szCs w:val="26"/>
        </w:rPr>
        <w:t xml:space="preserve">, содержащимся в имеющихся </w:t>
      </w:r>
      <w:r w:rsidR="00EB3484">
        <w:rPr>
          <w:rFonts w:ascii="Times New Roman" w:hAnsi="Times New Roman" w:cs="Times New Roman"/>
          <w:sz w:val="26"/>
          <w:szCs w:val="26"/>
        </w:rPr>
        <w:br/>
      </w:r>
      <w:r w:rsidRPr="005D1A6E">
        <w:rPr>
          <w:rFonts w:ascii="Times New Roman" w:hAnsi="Times New Roman" w:cs="Times New Roman"/>
          <w:sz w:val="26"/>
          <w:szCs w:val="26"/>
        </w:rPr>
        <w:t xml:space="preserve">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</w:t>
      </w:r>
      <w:r w:rsidR="00EB3484">
        <w:rPr>
          <w:rFonts w:ascii="Times New Roman" w:hAnsi="Times New Roman" w:cs="Times New Roman"/>
          <w:sz w:val="26"/>
          <w:szCs w:val="26"/>
        </w:rPr>
        <w:br/>
      </w:r>
      <w:r w:rsidRPr="005D1A6E">
        <w:rPr>
          <w:rFonts w:ascii="Times New Roman" w:hAnsi="Times New Roman" w:cs="Times New Roman"/>
          <w:sz w:val="26"/>
          <w:szCs w:val="26"/>
        </w:rPr>
        <w:t xml:space="preserve">в контрольный орган исчисление срока проведения документарной проверки приостанавливается. 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.3.4.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 Выездная проверка проводится в соответствии с требованиями статьи 73 Федерального закона № 248-ФЗ.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 В ходе выездной проверки могут совершаться следующие контрольные действия: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1) осмотр;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2) досмотр;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3) опрос;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4) получение письменных объяснений;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5) истребование документов;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6) инструментальное обследование.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не может превышать десять рабочих дней. </w:t>
      </w:r>
      <w:r w:rsidR="00CA2B56">
        <w:rPr>
          <w:rFonts w:ascii="Times New Roman" w:hAnsi="Times New Roman" w:cs="Times New Roman"/>
          <w:sz w:val="26"/>
          <w:szCs w:val="26"/>
        </w:rPr>
        <w:br/>
      </w:r>
      <w:r w:rsidRPr="005D1A6E">
        <w:rPr>
          <w:rFonts w:ascii="Times New Roman" w:hAnsi="Times New Roman" w:cs="Times New Roman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D1A6E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5D1A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.4.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 Осмотр, досмотр, опрос и экспертиза, совершаемые в ходе контрольных мероприятий с взаимодействием с контролируемым лицом, могут проводиться </w:t>
      </w:r>
      <w:r w:rsidR="005D1A6E">
        <w:rPr>
          <w:rFonts w:ascii="Times New Roman" w:hAnsi="Times New Roman" w:cs="Times New Roman"/>
          <w:sz w:val="26"/>
          <w:szCs w:val="26"/>
        </w:rPr>
        <w:br/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с использованием средств дистанционного взаимодействия, в том числе посредством </w:t>
      </w:r>
      <w:proofErr w:type="spellStart"/>
      <w:r w:rsidR="005D1A6E" w:rsidRPr="005D1A6E">
        <w:rPr>
          <w:rFonts w:ascii="Times New Roman" w:hAnsi="Times New Roman" w:cs="Times New Roman"/>
          <w:sz w:val="26"/>
          <w:szCs w:val="26"/>
        </w:rPr>
        <w:t>видео-конференц-связи</w:t>
      </w:r>
      <w:proofErr w:type="spellEnd"/>
      <w:r w:rsidR="005D1A6E" w:rsidRPr="005D1A6E">
        <w:rPr>
          <w:rFonts w:ascii="Times New Roman" w:hAnsi="Times New Roman" w:cs="Times New Roman"/>
          <w:sz w:val="26"/>
          <w:szCs w:val="26"/>
        </w:rPr>
        <w:t xml:space="preserve">, а также с использованием мобильного приложения «Инспектор». 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.5.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в том числе мобильное приложение «Инспектор».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 Решение о необходимости использования средств фиксации при осуществлении контрольных мероприятий, контрольных действий принимается должностным лицом самостоятельно.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Средства фиксации должны позволять однозначно идентифицировать объект фиксации, отражающий нарушение обязательных требований.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lastRenderedPageBreak/>
        <w:t xml:space="preserve">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Информация об использовании средств фиксации и результаты их использования отражаются в акте контрольного мероприятия. Результаты проведения фотосъемки, аудио- и видеозаписи являются приложением к акту контрольного мероприятия.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.6.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 Контролируемое лицо вправе не </w:t>
      </w:r>
      <w:proofErr w:type="gramStart"/>
      <w:r w:rsidR="005D1A6E" w:rsidRPr="005D1A6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5D1A6E" w:rsidRPr="005D1A6E">
        <w:rPr>
          <w:rFonts w:ascii="Times New Roman" w:hAnsi="Times New Roman" w:cs="Times New Roman"/>
          <w:sz w:val="26"/>
          <w:szCs w:val="26"/>
        </w:rPr>
        <w:t xml:space="preserve"> чем за два рабочих дня до начала контрольного мероприятия представить в </w:t>
      </w:r>
      <w:r w:rsidR="00EB3484">
        <w:rPr>
          <w:rFonts w:ascii="Times New Roman" w:hAnsi="Times New Roman" w:cs="Times New Roman"/>
          <w:sz w:val="26"/>
          <w:szCs w:val="26"/>
        </w:rPr>
        <w:t>К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онтрольный орган информацию </w:t>
      </w:r>
      <w:r w:rsidR="00EB3484">
        <w:rPr>
          <w:rFonts w:ascii="Times New Roman" w:hAnsi="Times New Roman" w:cs="Times New Roman"/>
          <w:sz w:val="26"/>
          <w:szCs w:val="26"/>
        </w:rPr>
        <w:br/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с приложением подтверждающих документов о невозможности присутствия при проведении контрольного мероприятия в случае: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1) 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2) временной нетрудоспособности на момент проведения контрольного мероприятия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3) 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определенных действий, заключения под стражу, домашнего ареста, административного ареста;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4) 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Проведение контрольного мероприятия переносится </w:t>
      </w:r>
      <w:r w:rsidR="00EB3484">
        <w:rPr>
          <w:rFonts w:ascii="Times New Roman" w:hAnsi="Times New Roman" w:cs="Times New Roman"/>
          <w:sz w:val="26"/>
          <w:szCs w:val="26"/>
        </w:rPr>
        <w:t>К</w:t>
      </w:r>
      <w:r w:rsidRPr="005D1A6E">
        <w:rPr>
          <w:rFonts w:ascii="Times New Roman" w:hAnsi="Times New Roman" w:cs="Times New Roman"/>
          <w:sz w:val="26"/>
          <w:szCs w:val="26"/>
        </w:rPr>
        <w:t xml:space="preserve">онтрольным органом на срок, необходимый для устранения обстоятельств, послуживших поводом для такого обращения контролируемого лица. </w:t>
      </w:r>
    </w:p>
    <w:p w:rsidR="005D1A6E" w:rsidRPr="005D1A6E" w:rsidRDefault="00D723F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3484">
        <w:rPr>
          <w:rFonts w:ascii="Times New Roman" w:hAnsi="Times New Roman" w:cs="Times New Roman"/>
          <w:sz w:val="26"/>
          <w:szCs w:val="26"/>
        </w:rPr>
        <w:t>.7.</w:t>
      </w:r>
      <w:r w:rsidR="005D1A6E" w:rsidRPr="005D1A6E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проводятся следующие контрольные мероприятия без взаимодействия с контролируемым лицом: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>1) наблюдение за соблюдением обязательных требований</w:t>
      </w:r>
      <w:r w:rsidR="00EB3484">
        <w:rPr>
          <w:rFonts w:ascii="Times New Roman" w:hAnsi="Times New Roman" w:cs="Times New Roman"/>
          <w:sz w:val="26"/>
          <w:szCs w:val="26"/>
        </w:rPr>
        <w:t xml:space="preserve"> (мониторинг безопасности)</w:t>
      </w:r>
      <w:r w:rsidRPr="005D1A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D1A6E" w:rsidRPr="005D1A6E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2) выездное обследование. </w:t>
      </w:r>
    </w:p>
    <w:p w:rsidR="005D1A6E" w:rsidRPr="004B2C12" w:rsidRDefault="005D1A6E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5D1A6E">
        <w:rPr>
          <w:rFonts w:ascii="Times New Roman" w:hAnsi="Times New Roman" w:cs="Times New Roman"/>
          <w:sz w:val="26"/>
          <w:szCs w:val="26"/>
        </w:rPr>
        <w:t xml:space="preserve">Контрольные мероприятия без взаимодействия проводятся в соответствии </w:t>
      </w:r>
      <w:r w:rsidR="00EB3484">
        <w:rPr>
          <w:rFonts w:ascii="Times New Roman" w:hAnsi="Times New Roman" w:cs="Times New Roman"/>
          <w:sz w:val="26"/>
          <w:szCs w:val="26"/>
        </w:rPr>
        <w:br/>
      </w:r>
      <w:r w:rsidRPr="005D1A6E">
        <w:rPr>
          <w:rFonts w:ascii="Times New Roman" w:hAnsi="Times New Roman" w:cs="Times New Roman"/>
          <w:sz w:val="26"/>
          <w:szCs w:val="26"/>
        </w:rPr>
        <w:t xml:space="preserve">со статьями 74 и 75 Федерального закона № 248-ФЗ на основании заданий уполномоченных должностных лиц </w:t>
      </w:r>
      <w:r w:rsidR="00EB3484">
        <w:rPr>
          <w:rFonts w:ascii="Times New Roman" w:hAnsi="Times New Roman" w:cs="Times New Roman"/>
          <w:sz w:val="26"/>
          <w:szCs w:val="26"/>
        </w:rPr>
        <w:t>К</w:t>
      </w:r>
      <w:r w:rsidRPr="005D1A6E">
        <w:rPr>
          <w:rFonts w:ascii="Times New Roman" w:hAnsi="Times New Roman" w:cs="Times New Roman"/>
          <w:sz w:val="26"/>
          <w:szCs w:val="26"/>
        </w:rPr>
        <w:t xml:space="preserve">онтрольного органа, включая задания, содержащиеся в планах работы </w:t>
      </w:r>
      <w:r w:rsidR="00EB3484">
        <w:rPr>
          <w:rFonts w:ascii="Times New Roman" w:hAnsi="Times New Roman" w:cs="Times New Roman"/>
          <w:sz w:val="26"/>
          <w:szCs w:val="26"/>
        </w:rPr>
        <w:t>К</w:t>
      </w:r>
      <w:r w:rsidRPr="005D1A6E">
        <w:rPr>
          <w:rFonts w:ascii="Times New Roman" w:hAnsi="Times New Roman" w:cs="Times New Roman"/>
          <w:sz w:val="26"/>
          <w:szCs w:val="26"/>
        </w:rPr>
        <w:t>онтрольного органа, в том числе в случаях, установленных Федеральным законом № 248-ФЗ.</w:t>
      </w:r>
    </w:p>
    <w:p w:rsidR="00243598" w:rsidRPr="004B2C12" w:rsidRDefault="00243598" w:rsidP="00E36B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Контрольный орган при проведении контрольных мероприятий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</w:t>
      </w:r>
      <w:r w:rsidR="00D723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4B2C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онтрольного органа.</w:t>
      </w:r>
      <w:r w:rsidR="006452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43598" w:rsidRDefault="00243598" w:rsidP="004B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77" w:rsidRDefault="00645277" w:rsidP="004B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077" w:rsidRDefault="00CB3077" w:rsidP="004B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E59" w:rsidRPr="00D91EAE" w:rsidRDefault="00E87E59" w:rsidP="00E87E59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  <w:lang w:val="en-US"/>
        </w:rPr>
        <w:lastRenderedPageBreak/>
        <w:t>V</w:t>
      </w:r>
      <w:r w:rsidRPr="00D91EAE">
        <w:rPr>
          <w:rStyle w:val="bumpedfont15"/>
          <w:b/>
          <w:bCs/>
          <w:sz w:val="28"/>
          <w:szCs w:val="28"/>
        </w:rPr>
        <w:t>. Результаты контрольного мероприятия</w:t>
      </w:r>
    </w:p>
    <w:p w:rsidR="00E87E59" w:rsidRPr="00645277" w:rsidRDefault="00E87E59" w:rsidP="00645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5.1. </w:t>
      </w:r>
      <w:proofErr w:type="gramStart"/>
      <w:r w:rsidRPr="00CA3A28">
        <w:rPr>
          <w:sz w:val="26"/>
          <w:szCs w:val="26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контрольного органа мер, предусмотренных пунктом 2 части 2 статьи 90 Федерального закона № 248. </w:t>
      </w:r>
      <w:proofErr w:type="gramEnd"/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Pr="00CA3A28">
        <w:rPr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В случае</w:t>
      </w:r>
      <w:proofErr w:type="gramStart"/>
      <w:r w:rsidRPr="00CA3A28">
        <w:rPr>
          <w:sz w:val="26"/>
          <w:szCs w:val="26"/>
        </w:rPr>
        <w:t>,</w:t>
      </w:r>
      <w:proofErr w:type="gramEnd"/>
      <w:r w:rsidRPr="00CA3A28">
        <w:rPr>
          <w:sz w:val="26"/>
          <w:szCs w:val="26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CA3A28">
        <w:rPr>
          <w:sz w:val="26"/>
          <w:szCs w:val="26"/>
        </w:rPr>
        <w:t xml:space="preserve">. Акт составляется в сроки, определенные частью 3 статьи 87 Федерального закона № 248-ФЗ. Копия акта, составленного по результатам контрольного мероприятия </w:t>
      </w:r>
      <w:r>
        <w:rPr>
          <w:sz w:val="26"/>
          <w:szCs w:val="26"/>
        </w:rPr>
        <w:br/>
      </w:r>
      <w:proofErr w:type="gramStart"/>
      <w:r w:rsidRPr="00CA3A28">
        <w:rPr>
          <w:sz w:val="26"/>
          <w:szCs w:val="26"/>
        </w:rPr>
        <w:t>со</w:t>
      </w:r>
      <w:proofErr w:type="gramEnd"/>
      <w:r w:rsidRPr="00CA3A28">
        <w:rPr>
          <w:sz w:val="26"/>
          <w:szCs w:val="26"/>
        </w:rPr>
        <w:t xml:space="preserve">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Pr="00CA3A28">
        <w:rPr>
          <w:sz w:val="26"/>
          <w:szCs w:val="26"/>
        </w:rPr>
        <w:t xml:space="preserve">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 w:rsidRPr="00CA3A28">
        <w:rPr>
          <w:sz w:val="26"/>
          <w:szCs w:val="26"/>
        </w:rPr>
        <w:t xml:space="preserve"> Контролируемое лицо или его представитель знакомится с содержанием акта </w:t>
      </w:r>
      <w:r>
        <w:rPr>
          <w:sz w:val="26"/>
          <w:szCs w:val="26"/>
        </w:rPr>
        <w:br/>
      </w:r>
      <w:r w:rsidRPr="00CA3A28">
        <w:rPr>
          <w:sz w:val="26"/>
          <w:szCs w:val="26"/>
        </w:rPr>
        <w:t xml:space="preserve">на месте проведения контрольного мероприятия, за исключением случаев, установленных частью 2 статьи 87 Федерального закона № 248.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5.6.</w:t>
      </w:r>
      <w:r w:rsidRPr="00CA3A28">
        <w:rPr>
          <w:sz w:val="26"/>
          <w:szCs w:val="26"/>
        </w:rPr>
        <w:t xml:space="preserve">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Pr="00CA3A28">
        <w:rPr>
          <w:sz w:val="26"/>
          <w:szCs w:val="26"/>
        </w:rPr>
        <w:t xml:space="preserve">. </w:t>
      </w:r>
      <w:proofErr w:type="gramStart"/>
      <w:r w:rsidRPr="00CA3A28">
        <w:rPr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</w:t>
      </w:r>
      <w:r>
        <w:rPr>
          <w:sz w:val="26"/>
          <w:szCs w:val="26"/>
        </w:rPr>
        <w:br/>
      </w:r>
      <w:r w:rsidRPr="00CA3A28">
        <w:rPr>
          <w:sz w:val="26"/>
          <w:szCs w:val="26"/>
        </w:rPr>
        <w:t xml:space="preserve">3 статьи 87 Федерального закона № 248 контролируемое лицо не подписывает акт </w:t>
      </w:r>
      <w:r>
        <w:rPr>
          <w:sz w:val="26"/>
          <w:szCs w:val="26"/>
        </w:rPr>
        <w:br/>
      </w:r>
      <w:r w:rsidRPr="00CA3A28">
        <w:rPr>
          <w:sz w:val="26"/>
          <w:szCs w:val="26"/>
        </w:rPr>
        <w:t>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</w:t>
      </w:r>
      <w:proofErr w:type="gramEnd"/>
      <w:r w:rsidRPr="00CA3A28">
        <w:rPr>
          <w:sz w:val="26"/>
          <w:szCs w:val="26"/>
        </w:rPr>
        <w:t xml:space="preserve"> закона № 248.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Pr="00CA3A28">
        <w:rPr>
          <w:sz w:val="26"/>
          <w:szCs w:val="26"/>
        </w:rPr>
        <w:t xml:space="preserve">. По результатам проведения контрольного мероприятия без взаимодействия акт составляется в случае выявления нарушений обязательных требований.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5.9.</w:t>
      </w:r>
      <w:r w:rsidRPr="00CA3A28">
        <w:rPr>
          <w:sz w:val="26"/>
          <w:szCs w:val="26"/>
        </w:rPr>
        <w:t xml:space="preserve"> В случае отсутствия выявленных нарушений обязательных требований </w:t>
      </w:r>
      <w:r>
        <w:rPr>
          <w:sz w:val="26"/>
          <w:szCs w:val="26"/>
        </w:rPr>
        <w:br/>
      </w:r>
      <w:r w:rsidRPr="00CA3A28">
        <w:rPr>
          <w:sz w:val="26"/>
          <w:szCs w:val="26"/>
        </w:rPr>
        <w:t xml:space="preserve">при проведении контрольного мероприятия сведения об этом вносятся в </w:t>
      </w:r>
      <w:r w:rsidR="004E2EBF" w:rsidRPr="00CA3A28">
        <w:rPr>
          <w:sz w:val="26"/>
          <w:szCs w:val="26"/>
        </w:rPr>
        <w:t>един</w:t>
      </w:r>
      <w:r w:rsidR="004E2EBF">
        <w:rPr>
          <w:sz w:val="26"/>
          <w:szCs w:val="26"/>
        </w:rPr>
        <w:t>ый</w:t>
      </w:r>
      <w:r w:rsidR="004E2EBF" w:rsidRPr="00CA3A28">
        <w:rPr>
          <w:sz w:val="26"/>
          <w:szCs w:val="26"/>
        </w:rPr>
        <w:t xml:space="preserve"> реестр контрольных (надзорных) мероприятий</w:t>
      </w:r>
      <w:r w:rsidRPr="00CA3A28">
        <w:rPr>
          <w:sz w:val="26"/>
          <w:szCs w:val="26"/>
        </w:rPr>
        <w:t xml:space="preserve">. Должностное лицо </w:t>
      </w:r>
      <w:r w:rsidR="004E2EBF">
        <w:rPr>
          <w:sz w:val="26"/>
          <w:szCs w:val="26"/>
        </w:rPr>
        <w:t xml:space="preserve">Контрольного </w:t>
      </w:r>
      <w:r w:rsidRPr="00CA3A28">
        <w:rPr>
          <w:sz w:val="26"/>
          <w:szCs w:val="26"/>
        </w:rPr>
        <w:t xml:space="preserve">органа вправе выдать рекомендации по соблюдению обязательных требований, провести мероприятия, направленные на профилактику рисков причинения вреда (ущерба) охраняемым законом ценностям.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5.10.</w:t>
      </w:r>
      <w:r w:rsidRPr="00CA3A28">
        <w:rPr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должностное лицо </w:t>
      </w:r>
      <w:r w:rsidR="004E2EBF">
        <w:rPr>
          <w:sz w:val="26"/>
          <w:szCs w:val="26"/>
        </w:rPr>
        <w:t xml:space="preserve">Контрольного </w:t>
      </w:r>
      <w:r w:rsidR="004E2EBF">
        <w:rPr>
          <w:sz w:val="26"/>
          <w:szCs w:val="26"/>
        </w:rPr>
        <w:lastRenderedPageBreak/>
        <w:t>органа</w:t>
      </w:r>
      <w:r w:rsidRPr="00CA3A28">
        <w:rPr>
          <w:sz w:val="26"/>
          <w:szCs w:val="26"/>
        </w:rPr>
        <w:t xml:space="preserve"> обязан</w:t>
      </w:r>
      <w:r w:rsidR="004E2EBF">
        <w:rPr>
          <w:sz w:val="26"/>
          <w:szCs w:val="26"/>
        </w:rPr>
        <w:t>о</w:t>
      </w:r>
      <w:r w:rsidRPr="00CA3A28">
        <w:rPr>
          <w:sz w:val="26"/>
          <w:szCs w:val="26"/>
        </w:rPr>
        <w:t xml:space="preserve"> в пределах своих полномочий, выполнить действия в соответствии с пунктом 2 статьи 90 Федерального закона № 248. </w:t>
      </w:r>
    </w:p>
    <w:p w:rsidR="00CA3A28" w:rsidRP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5.11.</w:t>
      </w:r>
      <w:r w:rsidRPr="00CA3A28">
        <w:rPr>
          <w:sz w:val="26"/>
          <w:szCs w:val="26"/>
        </w:rPr>
        <w:t xml:space="preserve">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действия. Предписание, указанное в абзаце 1 настоящего пункта, выдается в случаях, установленных частью 4 статьи 72 Земельного кодекса Российской Федерации, </w:t>
      </w:r>
      <w:r w:rsidR="004E2EBF">
        <w:rPr>
          <w:sz w:val="26"/>
          <w:szCs w:val="26"/>
        </w:rPr>
        <w:br/>
      </w:r>
      <w:r w:rsidRPr="00CA3A28">
        <w:rPr>
          <w:sz w:val="26"/>
          <w:szCs w:val="26"/>
        </w:rPr>
        <w:t>и в порядке, определённом статьей 90.1 Федерального закона № 248-ФЗ.</w:t>
      </w:r>
    </w:p>
    <w:p w:rsidR="00CA3A28" w:rsidRDefault="00CA3A28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5.12.</w:t>
      </w:r>
      <w:r w:rsidRPr="00CA3A28">
        <w:rPr>
          <w:sz w:val="26"/>
          <w:szCs w:val="26"/>
        </w:rPr>
        <w:t xml:space="preserve"> Орган муниципального земельного контроля может отменить предписание </w:t>
      </w:r>
      <w:r w:rsidR="004E2EBF">
        <w:rPr>
          <w:sz w:val="26"/>
          <w:szCs w:val="26"/>
        </w:rPr>
        <w:br/>
      </w:r>
      <w:r w:rsidRPr="00CA3A28">
        <w:rPr>
          <w:sz w:val="26"/>
          <w:szCs w:val="26"/>
        </w:rPr>
        <w:t>об устранении выявленных нарушений обязательных требований в случаях, установленных Федеральным законом № 248.</w:t>
      </w:r>
    </w:p>
    <w:p w:rsidR="004E2EBF" w:rsidRDefault="004E2EBF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E2EBF">
        <w:rPr>
          <w:sz w:val="26"/>
          <w:szCs w:val="26"/>
        </w:rPr>
        <w:t>5.13.</w:t>
      </w:r>
      <w:r>
        <w:rPr>
          <w:sz w:val="26"/>
          <w:szCs w:val="26"/>
        </w:rPr>
        <w:t xml:space="preserve"> </w:t>
      </w:r>
      <w:r w:rsidRPr="004E2EBF">
        <w:rPr>
          <w:sz w:val="26"/>
          <w:szCs w:val="26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>
        <w:rPr>
          <w:sz w:val="26"/>
          <w:szCs w:val="26"/>
        </w:rPr>
        <w:t>Контрольным</w:t>
      </w:r>
      <w:r w:rsidRPr="004E2EBF">
        <w:rPr>
          <w:sz w:val="26"/>
          <w:szCs w:val="26"/>
        </w:rPr>
        <w:t xml:space="preserve"> органом соглашения о надлежащем устранении выявленных нарушений обязательных требований (далее - </w:t>
      </w:r>
      <w:r>
        <w:rPr>
          <w:sz w:val="26"/>
          <w:szCs w:val="26"/>
        </w:rPr>
        <w:t>С</w:t>
      </w:r>
      <w:r w:rsidRPr="004E2EBF">
        <w:rPr>
          <w:sz w:val="26"/>
          <w:szCs w:val="26"/>
        </w:rPr>
        <w:t>оглашение) в соответствии со статьей 90</w:t>
      </w:r>
      <w:r>
        <w:rPr>
          <w:sz w:val="26"/>
          <w:szCs w:val="26"/>
        </w:rPr>
        <w:t>.</w:t>
      </w:r>
      <w:r w:rsidRPr="004E2EBF">
        <w:rPr>
          <w:sz w:val="26"/>
          <w:szCs w:val="26"/>
        </w:rPr>
        <w:t xml:space="preserve">2 Федерального закона </w:t>
      </w:r>
      <w:r>
        <w:rPr>
          <w:sz w:val="26"/>
          <w:szCs w:val="26"/>
        </w:rPr>
        <w:br/>
      </w:r>
      <w:r w:rsidRPr="004E2EBF">
        <w:rPr>
          <w:sz w:val="26"/>
          <w:szCs w:val="26"/>
        </w:rPr>
        <w:t xml:space="preserve">№ 248-ФЗ. Порядок заключения, изменения, продления, расторжения </w:t>
      </w:r>
      <w:r>
        <w:rPr>
          <w:sz w:val="26"/>
          <w:szCs w:val="26"/>
        </w:rPr>
        <w:t>С</w:t>
      </w:r>
      <w:r w:rsidRPr="004E2EBF">
        <w:rPr>
          <w:sz w:val="26"/>
          <w:szCs w:val="26"/>
        </w:rPr>
        <w:t>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81632C" w:rsidRPr="0081632C" w:rsidRDefault="0081632C" w:rsidP="0081632C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5.14. </w:t>
      </w:r>
      <w:r w:rsidRPr="0081632C">
        <w:rPr>
          <w:sz w:val="26"/>
          <w:szCs w:val="26"/>
        </w:rPr>
        <w:t xml:space="preserve">При наличии обстоятельств, вследствие которых исполнение решения </w:t>
      </w:r>
      <w:r>
        <w:rPr>
          <w:sz w:val="26"/>
          <w:szCs w:val="26"/>
        </w:rPr>
        <w:t xml:space="preserve">по итогам </w:t>
      </w:r>
      <w:r w:rsidRPr="00CA3A28">
        <w:rPr>
          <w:sz w:val="26"/>
          <w:szCs w:val="26"/>
        </w:rPr>
        <w:t>контрольного мероприятия</w:t>
      </w:r>
      <w:r w:rsidRPr="0081632C">
        <w:rPr>
          <w:sz w:val="26"/>
          <w:szCs w:val="26"/>
        </w:rPr>
        <w:t xml:space="preserve"> невозможно в установленные сроки, Контрольный орган может отсрочить исполнение решения на срок до одного года, о чем принимается соответствующее решение. Решение об отсрочке исполнения решения принимается Контрольным органом в порядке, предусмотренном статьями 39-43 Федерального закона № 248-ФЗ. </w:t>
      </w:r>
    </w:p>
    <w:p w:rsidR="0081632C" w:rsidRPr="004E2EBF" w:rsidRDefault="0081632C" w:rsidP="00CA3A28">
      <w:pPr>
        <w:pStyle w:val="s2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A3A28" w:rsidRPr="004E2EBF" w:rsidRDefault="00CA3A28" w:rsidP="00CA3A28">
      <w:pPr>
        <w:pStyle w:val="s24"/>
        <w:spacing w:before="0" w:beforeAutospacing="0" w:after="0" w:afterAutospacing="0"/>
        <w:jc w:val="center"/>
        <w:rPr>
          <w:sz w:val="10"/>
          <w:szCs w:val="10"/>
        </w:rPr>
      </w:pPr>
    </w:p>
    <w:p w:rsidR="00D47025" w:rsidRPr="00030F54" w:rsidRDefault="00AE2E54" w:rsidP="00CA3A28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  <w:lang w:val="en-US"/>
        </w:rPr>
        <w:t>V</w:t>
      </w:r>
      <w:r w:rsidR="00E87E59">
        <w:rPr>
          <w:b/>
          <w:bCs/>
          <w:sz w:val="28"/>
          <w:szCs w:val="28"/>
          <w:lang w:val="en-US"/>
        </w:rPr>
        <w:t>I</w:t>
      </w:r>
      <w:r w:rsidRPr="00AE2E54">
        <w:rPr>
          <w:rStyle w:val="bumpedfont15"/>
          <w:b/>
          <w:bCs/>
          <w:sz w:val="28"/>
          <w:szCs w:val="28"/>
        </w:rPr>
        <w:t xml:space="preserve">. </w:t>
      </w:r>
      <w:r w:rsidR="00D47025" w:rsidRPr="00030F54">
        <w:rPr>
          <w:rStyle w:val="bumpedfont15"/>
          <w:b/>
          <w:bCs/>
          <w:sz w:val="28"/>
          <w:szCs w:val="28"/>
        </w:rPr>
        <w:t>Обжалование решений Контрольного органа, действий (бездействия)</w:t>
      </w:r>
    </w:p>
    <w:p w:rsidR="00D47025" w:rsidRPr="00D91EAE" w:rsidRDefault="00D47025" w:rsidP="00D47025">
      <w:pPr>
        <w:pStyle w:val="s24"/>
        <w:spacing w:before="0" w:beforeAutospacing="0" w:after="0" w:afterAutospacing="0"/>
        <w:jc w:val="center"/>
        <w:rPr>
          <w:rStyle w:val="bumpedfont15"/>
          <w:b/>
          <w:bCs/>
          <w:sz w:val="28"/>
          <w:szCs w:val="28"/>
        </w:rPr>
      </w:pPr>
      <w:r w:rsidRPr="00030F54">
        <w:rPr>
          <w:rStyle w:val="bumpedfont15"/>
          <w:b/>
          <w:bCs/>
          <w:sz w:val="28"/>
          <w:szCs w:val="28"/>
        </w:rPr>
        <w:t>должностных лиц Контрольного органа</w:t>
      </w:r>
    </w:p>
    <w:p w:rsidR="00D47025" w:rsidRDefault="00D47025" w:rsidP="00D4702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D47025" w:rsidRPr="005D04CE" w:rsidRDefault="005D04CE" w:rsidP="00CA2B56">
      <w:pPr>
        <w:pStyle w:val="s26"/>
        <w:spacing w:before="0" w:beforeAutospacing="0" w:after="0" w:afterAutospacing="0"/>
        <w:ind w:firstLine="567"/>
        <w:jc w:val="both"/>
        <w:rPr>
          <w:rStyle w:val="bumpedfont15"/>
          <w:sz w:val="26"/>
          <w:szCs w:val="26"/>
        </w:rPr>
      </w:pPr>
      <w:r w:rsidRPr="005D04CE">
        <w:rPr>
          <w:sz w:val="26"/>
          <w:szCs w:val="26"/>
        </w:rPr>
        <w:t>В соответствии с частью 4 статьи 39 Федерального закона № 248-ФЗ д</w:t>
      </w:r>
      <w:r w:rsidR="00D47025" w:rsidRPr="005D04CE">
        <w:rPr>
          <w:rFonts w:eastAsia="Calibri"/>
          <w:sz w:val="26"/>
          <w:szCs w:val="26"/>
        </w:rPr>
        <w:t>осудебный порядок обжалования решений Контрольного органа, действий (бездействия) должностных лиц Контрольного органа при осуществлении муниципального земельного контроля не применяется</w:t>
      </w:r>
      <w:r>
        <w:rPr>
          <w:rFonts w:eastAsia="Calibri"/>
          <w:sz w:val="26"/>
          <w:szCs w:val="26"/>
        </w:rPr>
        <w:t>.</w:t>
      </w:r>
      <w:r w:rsidR="00D47025" w:rsidRPr="005D04CE">
        <w:rPr>
          <w:sz w:val="26"/>
          <w:szCs w:val="26"/>
        </w:rPr>
        <w:t xml:space="preserve"> </w:t>
      </w:r>
    </w:p>
    <w:p w:rsidR="00CA2B56" w:rsidRDefault="00CA2B56" w:rsidP="00CA2B5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EBF" w:rsidRDefault="004E2EBF" w:rsidP="00CA2B5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875" w:rsidRDefault="00AE2E54" w:rsidP="00CA2B5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E87E5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E2E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47025" w:rsidRPr="008D4875">
        <w:rPr>
          <w:rFonts w:ascii="Times New Roman" w:hAnsi="Times New Roman" w:cs="Times New Roman"/>
          <w:b/>
          <w:bCs/>
          <w:sz w:val="28"/>
          <w:szCs w:val="28"/>
        </w:rPr>
        <w:t>Ключевые показатели муниципального земельного контроля</w:t>
      </w:r>
    </w:p>
    <w:p w:rsidR="00D47025" w:rsidRDefault="00D47025" w:rsidP="00CA2B56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875">
        <w:rPr>
          <w:rFonts w:ascii="Times New Roman" w:hAnsi="Times New Roman" w:cs="Times New Roman"/>
          <w:b/>
          <w:bCs/>
          <w:sz w:val="28"/>
          <w:szCs w:val="28"/>
        </w:rPr>
        <w:t xml:space="preserve"> и их целевые значения</w:t>
      </w:r>
    </w:p>
    <w:p w:rsidR="00CA2B56" w:rsidRPr="00CA2B56" w:rsidRDefault="00E87E59" w:rsidP="00CA2B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623A0" w:rsidRPr="00CA2B56">
        <w:rPr>
          <w:rFonts w:ascii="Times New Roman" w:hAnsi="Times New Roman" w:cs="Times New Roman"/>
          <w:sz w:val="26"/>
          <w:szCs w:val="26"/>
        </w:rPr>
        <w:t xml:space="preserve">.1. </w:t>
      </w:r>
      <w:r w:rsidR="00CA2B56" w:rsidRPr="00CA2B56"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деятельности </w:t>
      </w:r>
      <w:r w:rsidR="00CA2B56">
        <w:rPr>
          <w:rFonts w:ascii="Times New Roman" w:hAnsi="Times New Roman" w:cs="Times New Roman"/>
          <w:sz w:val="26"/>
          <w:szCs w:val="26"/>
        </w:rPr>
        <w:t>Контрольного органа</w:t>
      </w:r>
      <w:r w:rsidR="00CA2B56" w:rsidRPr="00CA2B56">
        <w:rPr>
          <w:rFonts w:ascii="Times New Roman" w:hAnsi="Times New Roman" w:cs="Times New Roman"/>
          <w:sz w:val="26"/>
          <w:szCs w:val="26"/>
        </w:rPr>
        <w:t xml:space="preserve"> осуществляется на основе системы показателей результативности и эффективности муниципального земельного контроля в сфере муниципального земельного контроля. </w:t>
      </w:r>
    </w:p>
    <w:p w:rsidR="00CA2B56" w:rsidRPr="00CA2B56" w:rsidRDefault="00E87E59" w:rsidP="00CA2B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A2B56" w:rsidRPr="00CA2B56">
        <w:rPr>
          <w:rFonts w:ascii="Times New Roman" w:hAnsi="Times New Roman" w:cs="Times New Roman"/>
          <w:sz w:val="26"/>
          <w:szCs w:val="26"/>
        </w:rPr>
        <w:t xml:space="preserve">.2. В систему показателей результативности и эффективности деятельности входят: </w:t>
      </w:r>
    </w:p>
    <w:p w:rsidR="00CA2B56" w:rsidRPr="00CA2B56" w:rsidRDefault="00CA2B56" w:rsidP="00CA2B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B56">
        <w:rPr>
          <w:rFonts w:ascii="Times New Roman" w:hAnsi="Times New Roman" w:cs="Times New Roman"/>
          <w:sz w:val="26"/>
          <w:szCs w:val="26"/>
        </w:rPr>
        <w:t xml:space="preserve">1) ключевые показатели муниципального земельного контроля; </w:t>
      </w:r>
    </w:p>
    <w:p w:rsidR="00CA2B56" w:rsidRPr="00CA2B56" w:rsidRDefault="00CA2B56" w:rsidP="00CA2B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B56">
        <w:rPr>
          <w:rFonts w:ascii="Times New Roman" w:hAnsi="Times New Roman" w:cs="Times New Roman"/>
          <w:sz w:val="26"/>
          <w:szCs w:val="26"/>
        </w:rPr>
        <w:t>2) индикативные показатели муниципального земельного контроля.</w:t>
      </w:r>
    </w:p>
    <w:p w:rsidR="009623A0" w:rsidRPr="00CA2B56" w:rsidRDefault="00E87E59" w:rsidP="00CA2B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623A0" w:rsidRPr="00CA2B56">
        <w:rPr>
          <w:rFonts w:ascii="Times New Roman" w:hAnsi="Times New Roman" w:cs="Times New Roman"/>
          <w:sz w:val="26"/>
          <w:szCs w:val="26"/>
        </w:rPr>
        <w:t>.</w:t>
      </w:r>
      <w:r w:rsidR="00CA2B56" w:rsidRPr="00CA2B56">
        <w:rPr>
          <w:rFonts w:ascii="Times New Roman" w:hAnsi="Times New Roman" w:cs="Times New Roman"/>
          <w:sz w:val="26"/>
          <w:szCs w:val="26"/>
        </w:rPr>
        <w:t>3</w:t>
      </w:r>
      <w:r w:rsidR="009623A0" w:rsidRPr="00CA2B56">
        <w:rPr>
          <w:rFonts w:ascii="Times New Roman" w:hAnsi="Times New Roman" w:cs="Times New Roman"/>
          <w:sz w:val="26"/>
          <w:szCs w:val="26"/>
        </w:rPr>
        <w:t xml:space="preserve">. </w:t>
      </w:r>
      <w:r w:rsidR="0080283A" w:rsidRPr="00CA2B56">
        <w:rPr>
          <w:rFonts w:ascii="Times New Roman" w:hAnsi="Times New Roman" w:cs="Times New Roman"/>
          <w:sz w:val="26"/>
          <w:szCs w:val="26"/>
        </w:rPr>
        <w:t>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совета депутатов МО Сертолово</w:t>
      </w:r>
      <w:r w:rsidR="00A033A7">
        <w:rPr>
          <w:rFonts w:ascii="Times New Roman" w:hAnsi="Times New Roman" w:cs="Times New Roman"/>
          <w:sz w:val="26"/>
          <w:szCs w:val="26"/>
        </w:rPr>
        <w:t>.</w:t>
      </w:r>
      <w:r w:rsidR="0080283A" w:rsidRPr="00CA2B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36A" w:rsidRPr="00252BFC" w:rsidRDefault="00E87E59" w:rsidP="00CA2B56">
      <w:pPr>
        <w:pStyle w:val="s2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A2B56">
        <w:rPr>
          <w:sz w:val="26"/>
          <w:szCs w:val="26"/>
        </w:rPr>
        <w:t>.4.</w:t>
      </w:r>
      <w:r w:rsidR="008D4875" w:rsidRPr="00252BFC">
        <w:rPr>
          <w:sz w:val="26"/>
          <w:szCs w:val="26"/>
        </w:rPr>
        <w:t xml:space="preserve"> Индикативные показатели муниципального </w:t>
      </w:r>
      <w:r w:rsidR="00056FA2">
        <w:rPr>
          <w:sz w:val="26"/>
          <w:szCs w:val="26"/>
        </w:rPr>
        <w:t xml:space="preserve">земельного </w:t>
      </w:r>
      <w:r w:rsidR="008D4875" w:rsidRPr="00252BFC">
        <w:rPr>
          <w:sz w:val="26"/>
          <w:szCs w:val="26"/>
        </w:rPr>
        <w:t>контроля применя</w:t>
      </w:r>
      <w:r w:rsidR="00CA2B56">
        <w:rPr>
          <w:sz w:val="26"/>
          <w:szCs w:val="26"/>
        </w:rPr>
        <w:t>ются</w:t>
      </w:r>
      <w:r w:rsidR="008D4875" w:rsidRPr="00252BFC">
        <w:rPr>
          <w:sz w:val="26"/>
          <w:szCs w:val="26"/>
        </w:rPr>
        <w:t xml:space="preserve"> для мониторинга контрольной деятельности, ее анализа, выявления проблем, </w:t>
      </w:r>
      <w:r w:rsidR="008D4875" w:rsidRPr="00252BFC">
        <w:rPr>
          <w:sz w:val="26"/>
          <w:szCs w:val="26"/>
        </w:rPr>
        <w:lastRenderedPageBreak/>
        <w:t xml:space="preserve">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охраняемым законом ценностям и объемом трудовых, материальных </w:t>
      </w:r>
      <w:r w:rsidR="00056FA2">
        <w:rPr>
          <w:sz w:val="26"/>
          <w:szCs w:val="26"/>
        </w:rPr>
        <w:br/>
      </w:r>
      <w:r w:rsidR="008D4875" w:rsidRPr="00252BFC">
        <w:rPr>
          <w:sz w:val="26"/>
          <w:szCs w:val="26"/>
        </w:rPr>
        <w:t xml:space="preserve">и финансовых ресурсов, а также уровень вмешательства в деятельность контролируемых лиц. </w:t>
      </w:r>
    </w:p>
    <w:p w:rsidR="00D8036A" w:rsidRPr="00252BFC" w:rsidRDefault="00E87E59" w:rsidP="00CA2B56">
      <w:pPr>
        <w:pStyle w:val="s2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A2B56">
        <w:rPr>
          <w:sz w:val="26"/>
          <w:szCs w:val="26"/>
        </w:rPr>
        <w:t>.5</w:t>
      </w:r>
      <w:r w:rsidR="008D4875" w:rsidRPr="00252BFC">
        <w:rPr>
          <w:sz w:val="26"/>
          <w:szCs w:val="26"/>
        </w:rPr>
        <w:t xml:space="preserve">. </w:t>
      </w:r>
      <w:proofErr w:type="gramStart"/>
      <w:r w:rsidR="008D4875" w:rsidRPr="00252BFC">
        <w:rPr>
          <w:sz w:val="26"/>
          <w:szCs w:val="26"/>
        </w:rPr>
        <w:t xml:space="preserve">Контрольный орган ежегодно в срок до 15 марта года, следующего </w:t>
      </w:r>
      <w:r w:rsidR="00CA2B56">
        <w:rPr>
          <w:sz w:val="26"/>
          <w:szCs w:val="26"/>
        </w:rPr>
        <w:br/>
      </w:r>
      <w:r w:rsidR="008D4875" w:rsidRPr="00252BFC">
        <w:rPr>
          <w:sz w:val="26"/>
          <w:szCs w:val="26"/>
        </w:rPr>
        <w:t>за отчётным годом, осуществляет подготовку и размещение доклада о муниципальном контроле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 w:rsidR="00D8036A" w:rsidRPr="00252BFC">
        <w:rPr>
          <w:sz w:val="26"/>
          <w:szCs w:val="26"/>
        </w:rPr>
        <w:t>.</w:t>
      </w:r>
      <w:proofErr w:type="gramEnd"/>
    </w:p>
    <w:p w:rsidR="0080283A" w:rsidRDefault="0080283A" w:rsidP="00625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</w:p>
    <w:sectPr w:rsidR="0080283A" w:rsidSect="0024359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452A"/>
    <w:multiLevelType w:val="hybridMultilevel"/>
    <w:tmpl w:val="A2262C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E5535"/>
    <w:multiLevelType w:val="multilevel"/>
    <w:tmpl w:val="62A2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E4C41"/>
    <w:multiLevelType w:val="multilevel"/>
    <w:tmpl w:val="4FE8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3589B"/>
    <w:multiLevelType w:val="multilevel"/>
    <w:tmpl w:val="F962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E425C"/>
    <w:multiLevelType w:val="multilevel"/>
    <w:tmpl w:val="2B9C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D71EB"/>
    <w:multiLevelType w:val="hybridMultilevel"/>
    <w:tmpl w:val="86AE69B6"/>
    <w:lvl w:ilvl="0" w:tplc="B48E593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61695F"/>
    <w:multiLevelType w:val="multilevel"/>
    <w:tmpl w:val="7486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243598"/>
    <w:rsid w:val="00056FA2"/>
    <w:rsid w:val="000626C6"/>
    <w:rsid w:val="00081354"/>
    <w:rsid w:val="00092740"/>
    <w:rsid w:val="000E4807"/>
    <w:rsid w:val="00100EF0"/>
    <w:rsid w:val="00243598"/>
    <w:rsid w:val="00252BFC"/>
    <w:rsid w:val="00266685"/>
    <w:rsid w:val="00285B03"/>
    <w:rsid w:val="0039576E"/>
    <w:rsid w:val="003A701B"/>
    <w:rsid w:val="003E1561"/>
    <w:rsid w:val="004307C2"/>
    <w:rsid w:val="00475D10"/>
    <w:rsid w:val="00485F28"/>
    <w:rsid w:val="00497C59"/>
    <w:rsid w:val="004B2C12"/>
    <w:rsid w:val="004D374E"/>
    <w:rsid w:val="004E2EBF"/>
    <w:rsid w:val="0052536F"/>
    <w:rsid w:val="00525497"/>
    <w:rsid w:val="00537AA6"/>
    <w:rsid w:val="005429B2"/>
    <w:rsid w:val="00570D25"/>
    <w:rsid w:val="005D04CE"/>
    <w:rsid w:val="005D1A6E"/>
    <w:rsid w:val="00625AD4"/>
    <w:rsid w:val="00645277"/>
    <w:rsid w:val="0065134E"/>
    <w:rsid w:val="0069775D"/>
    <w:rsid w:val="006F449F"/>
    <w:rsid w:val="00706012"/>
    <w:rsid w:val="00747DFD"/>
    <w:rsid w:val="007B6B1C"/>
    <w:rsid w:val="0080283A"/>
    <w:rsid w:val="0081632C"/>
    <w:rsid w:val="00843A9B"/>
    <w:rsid w:val="008D4875"/>
    <w:rsid w:val="009623A0"/>
    <w:rsid w:val="009A41FC"/>
    <w:rsid w:val="009D1C6D"/>
    <w:rsid w:val="00A033A7"/>
    <w:rsid w:val="00A16006"/>
    <w:rsid w:val="00AE2E54"/>
    <w:rsid w:val="00B14B4C"/>
    <w:rsid w:val="00BE2157"/>
    <w:rsid w:val="00C83A9A"/>
    <w:rsid w:val="00C9557F"/>
    <w:rsid w:val="00CA2B56"/>
    <w:rsid w:val="00CA3A28"/>
    <w:rsid w:val="00CB3077"/>
    <w:rsid w:val="00D47025"/>
    <w:rsid w:val="00D56880"/>
    <w:rsid w:val="00D63136"/>
    <w:rsid w:val="00D723F8"/>
    <w:rsid w:val="00D8036A"/>
    <w:rsid w:val="00DB21FA"/>
    <w:rsid w:val="00DF7E2C"/>
    <w:rsid w:val="00E31B7F"/>
    <w:rsid w:val="00E36B8B"/>
    <w:rsid w:val="00E80288"/>
    <w:rsid w:val="00E87E59"/>
    <w:rsid w:val="00EB3484"/>
    <w:rsid w:val="00F62FF3"/>
    <w:rsid w:val="00F717A6"/>
    <w:rsid w:val="00F87E9D"/>
    <w:rsid w:val="00F90D3B"/>
    <w:rsid w:val="00FA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59"/>
  </w:style>
  <w:style w:type="paragraph" w:styleId="2">
    <w:name w:val="heading 2"/>
    <w:basedOn w:val="a"/>
    <w:link w:val="20"/>
    <w:uiPriority w:val="9"/>
    <w:qFormat/>
    <w:rsid w:val="00243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35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3598"/>
    <w:pPr>
      <w:ind w:left="720"/>
      <w:contextualSpacing/>
    </w:pPr>
  </w:style>
  <w:style w:type="character" w:customStyle="1" w:styleId="bumpedfont15">
    <w:name w:val="bumpedfont15"/>
    <w:basedOn w:val="a0"/>
    <w:rsid w:val="003E1561"/>
  </w:style>
  <w:style w:type="paragraph" w:customStyle="1" w:styleId="s24">
    <w:name w:val="s24"/>
    <w:basedOn w:val="a"/>
    <w:rsid w:val="00D470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D470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A16006"/>
    <w:pPr>
      <w:widowControl w:val="0"/>
      <w:autoSpaceDE w:val="0"/>
      <w:autoSpaceDN w:val="0"/>
      <w:spacing w:after="0" w:line="240" w:lineRule="auto"/>
      <w:ind w:left="600" w:firstLine="54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A16006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4960&amp;dst=100069&amp;field=134&amp;date=29.04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s\OneDrive\&#1056;&#1072;&#1073;&#1086;&#1095;&#1080;&#1081;%20&#1089;&#1090;&#1086;&#1083;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17BB-C1B4-4F8F-9B5C-36A1E145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618</TotalTime>
  <Pages>1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kumisert27@outlook.com</dc:creator>
  <cp:lastModifiedBy>kumisert27@outlook.com</cp:lastModifiedBy>
  <cp:revision>20</cp:revision>
  <cp:lastPrinted>2025-05-14T07:43:00Z</cp:lastPrinted>
  <dcterms:created xsi:type="dcterms:W3CDTF">2025-04-23T09:16:00Z</dcterms:created>
  <dcterms:modified xsi:type="dcterms:W3CDTF">2025-05-30T08:46:00Z</dcterms:modified>
</cp:coreProperties>
</file>