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D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Доклад о результатах обобщения правоприменительной практики при осуществлении  муниципального контроля </w:t>
      </w:r>
      <w:r w:rsidR="00BE0D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в сфере благоустройства </w:t>
      </w:r>
    </w:p>
    <w:p w:rsidR="00B8748A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за 202</w:t>
      </w:r>
      <w:r w:rsidR="006527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на территории МО Сертолово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748A" w:rsidRPr="00B8748A" w:rsidRDefault="00B8748A" w:rsidP="00B8748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Сертоловское городское поселение Всеволожского муниципального района Ленинградской области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по муниципальному контролю </w:t>
      </w:r>
      <w:r w:rsidR="00BE0DCD">
        <w:rPr>
          <w:rFonts w:ascii="Times New Roman" w:hAnsi="Times New Roman" w:cs="Times New Roman"/>
          <w:sz w:val="28"/>
          <w:szCs w:val="28"/>
          <w:lang w:eastAsia="en-US"/>
        </w:rPr>
        <w:t xml:space="preserve">в сфере благоустройства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за 202</w:t>
      </w:r>
      <w:r w:rsidR="0065272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год подготовлен в соответствии со ст. 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8748A" w:rsidRDefault="00B8748A" w:rsidP="00B8748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правоприменительной практики осуществления муниципального контроля </w:t>
      </w:r>
      <w:r w:rsidR="00BE0DCD">
        <w:rPr>
          <w:rFonts w:ascii="Times New Roman" w:hAnsi="Times New Roman" w:cs="Times New Roman"/>
          <w:sz w:val="28"/>
          <w:szCs w:val="28"/>
          <w:lang w:eastAsia="en-US"/>
        </w:rPr>
        <w:t xml:space="preserve">в сфере благоустройства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</w:t>
      </w:r>
      <w:r w:rsidR="00A17AAD">
        <w:rPr>
          <w:rFonts w:ascii="Times New Roman" w:hAnsi="Times New Roman" w:cs="Times New Roman"/>
          <w:sz w:val="28"/>
          <w:szCs w:val="28"/>
          <w:lang w:eastAsia="en-US"/>
        </w:rPr>
        <w:t>юридических и физических лиц, владельцев земельных участков и объектов недвижимости, расположенных в границах МО Сертолово,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</w:t>
      </w:r>
      <w:proofErr w:type="gramEnd"/>
      <w:r w:rsidRPr="00B8748A">
        <w:rPr>
          <w:rFonts w:ascii="Times New Roman" w:hAnsi="Times New Roman" w:cs="Times New Roman"/>
          <w:sz w:val="28"/>
          <w:szCs w:val="28"/>
          <w:lang w:eastAsia="en-US"/>
        </w:rPr>
        <w:t>, а также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случаев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</w:p>
    <w:p w:rsidR="00BE31E2" w:rsidRPr="00C33130" w:rsidRDefault="00B61D20" w:rsidP="00BE31E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Проведение муниципального контроля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сфере благоустройства территории </w:t>
      </w:r>
      <w:r w:rsidR="00BE3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 Сертолово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осуществляется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 Федеральным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остановление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Правительства РФ от 10.03.2022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336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331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33130" w:rsidRPr="00C33130">
        <w:rPr>
          <w:rFonts w:ascii="Times New Roman" w:hAnsi="Times New Roman" w:cs="Times New Roman"/>
          <w:sz w:val="24"/>
          <w:szCs w:val="24"/>
        </w:rPr>
        <w:t xml:space="preserve"> </w:t>
      </w:r>
      <w:r w:rsidR="00C33130" w:rsidRPr="00C33130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Сертоловское городское поселение Всеволожского муниципального</w:t>
      </w:r>
      <w:proofErr w:type="gramEnd"/>
      <w:r w:rsidR="00C33130" w:rsidRPr="00C33130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</w:t>
      </w:r>
      <w:proofErr w:type="gramStart"/>
      <w:r w:rsidR="00C33130" w:rsidRPr="00C33130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C33130" w:rsidRPr="00C33130">
        <w:rPr>
          <w:rFonts w:ascii="Times New Roman" w:hAnsi="Times New Roman" w:cs="Times New Roman"/>
          <w:sz w:val="28"/>
          <w:szCs w:val="28"/>
        </w:rPr>
        <w:t xml:space="preserve"> решением советом депутатов </w:t>
      </w:r>
      <w:r w:rsidR="00C33130">
        <w:rPr>
          <w:rFonts w:ascii="Times New Roman" w:hAnsi="Times New Roman" w:cs="Times New Roman"/>
          <w:sz w:val="28"/>
          <w:szCs w:val="28"/>
        </w:rPr>
        <w:t>№</w:t>
      </w:r>
      <w:r w:rsidR="00C33130" w:rsidRPr="00C33130">
        <w:rPr>
          <w:rFonts w:ascii="Times New Roman" w:hAnsi="Times New Roman" w:cs="Times New Roman"/>
          <w:sz w:val="28"/>
          <w:szCs w:val="28"/>
        </w:rPr>
        <w:t>1 от 30.01.2018</w:t>
      </w:r>
      <w:r w:rsidR="00C33130">
        <w:rPr>
          <w:rFonts w:ascii="Times New Roman" w:hAnsi="Times New Roman" w:cs="Times New Roman"/>
          <w:sz w:val="28"/>
          <w:szCs w:val="28"/>
        </w:rPr>
        <w:t>.</w:t>
      </w:r>
    </w:p>
    <w:p w:rsidR="00BE31E2" w:rsidRDefault="00BE31E2" w:rsidP="00B61D20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E31E2" w:rsidRDefault="00BE31E2" w:rsidP="00B61D20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61D20" w:rsidRDefault="00B61D20" w:rsidP="00116D9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эффективности муниципального контроля в сфере благоустройства территории </w:t>
      </w:r>
      <w:r w:rsidR="00B84F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 Сертолово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B84FDC">
        <w:rPr>
          <w:rFonts w:ascii="Times New Roman" w:eastAsia="Times New Roman" w:hAnsi="Times New Roman" w:cs="Times New Roman"/>
          <w:sz w:val="28"/>
          <w:szCs w:val="28"/>
        </w:rPr>
        <w:t xml:space="preserve">МО Сертолово </w:t>
      </w:r>
      <w:hyperlink r:id="rId5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proofErr w:type="spellStart"/>
        <w:proofErr w:type="gram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</w:t>
        </w:r>
        <w:proofErr w:type="spellEnd"/>
        <w:proofErr w:type="gramEnd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утверждена Программа профилактики нарушений обязательных требований, требований, установленных муниципальными правовыми актами при организации и осуществлении муниципального контроля в сфере благоустройства </w:t>
        </w:r>
        <w:r w:rsidR="0065272F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 2024 год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"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размещена на официальном сайте </w:t>
      </w:r>
      <w:r w:rsidR="00116D9B">
        <w:rPr>
          <w:rFonts w:ascii="Times New Roman" w:eastAsia="Times New Roman" w:hAnsi="Times New Roman" w:cs="Times New Roman"/>
          <w:sz w:val="28"/>
          <w:szCs w:val="28"/>
        </w:rPr>
        <w:t>администрации МО Сертолово</w:t>
      </w:r>
      <w:r>
        <w:rPr>
          <w:rFonts w:ascii="Times New Roman" w:eastAsia="Times New Roman" w:hAnsi="Times New Roman" w:cs="Times New Roman"/>
          <w:sz w:val="28"/>
          <w:szCs w:val="28"/>
        </w:rPr>
        <w:t>, в разделе «муниципальный контроль».</w:t>
      </w:r>
    </w:p>
    <w:p w:rsidR="00B61D20" w:rsidRDefault="00C854BF" w:rsidP="00116D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4B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C854BF">
        <w:rPr>
          <w:rFonts w:ascii="Times New Roman" w:hAnsi="Times New Roman" w:cs="Times New Roman"/>
          <w:sz w:val="28"/>
          <w:szCs w:val="28"/>
        </w:rPr>
        <w:t>в 202</w:t>
      </w:r>
      <w:r w:rsidR="0065272F">
        <w:rPr>
          <w:rFonts w:ascii="Times New Roman" w:hAnsi="Times New Roman" w:cs="Times New Roman"/>
          <w:sz w:val="28"/>
          <w:szCs w:val="28"/>
        </w:rPr>
        <w:t>3</w:t>
      </w:r>
      <w:r w:rsidRPr="00C854BF">
        <w:rPr>
          <w:rFonts w:ascii="Times New Roman" w:hAnsi="Times New Roman" w:cs="Times New Roman"/>
          <w:sz w:val="28"/>
          <w:szCs w:val="28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осуществления, которых регулируется Федеральным </w:t>
      </w:r>
      <w:hyperlink r:id="rId6" w:history="1">
        <w:r w:rsidRPr="00C854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54BF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Федерации".  </w:t>
      </w:r>
      <w:proofErr w:type="gramEnd"/>
    </w:p>
    <w:p w:rsidR="00B61D20" w:rsidRDefault="00B61D20" w:rsidP="00C854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 в сфере благоустройства, устранения причин, факторов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условий, способствующих  нарушениям обязательных требований в сфере благоустройства </w:t>
      </w:r>
      <w:r w:rsidR="00C854BF">
        <w:rPr>
          <w:rFonts w:ascii="Times New Roman" w:eastAsia="Times New Roman" w:hAnsi="Times New Roman" w:cs="Times New Roman"/>
          <w:sz w:val="28"/>
          <w:szCs w:val="28"/>
        </w:rPr>
        <w:t>контрольным органом в 202</w:t>
      </w:r>
      <w:r w:rsidR="0065272F">
        <w:rPr>
          <w:rFonts w:ascii="Times New Roman" w:eastAsia="Times New Roman" w:hAnsi="Times New Roman" w:cs="Times New Roman"/>
          <w:sz w:val="28"/>
          <w:szCs w:val="28"/>
        </w:rPr>
        <w:t>3</w:t>
      </w:r>
      <w:r w:rsidR="00C854BF">
        <w:rPr>
          <w:rFonts w:ascii="Times New Roman" w:eastAsia="Times New Roman" w:hAnsi="Times New Roman" w:cs="Times New Roman"/>
          <w:sz w:val="28"/>
          <w:szCs w:val="28"/>
        </w:rPr>
        <w:t xml:space="preserve"> году были</w:t>
      </w:r>
      <w:proofErr w:type="gramEnd"/>
      <w:r w:rsidR="00C854BF">
        <w:rPr>
          <w:rFonts w:ascii="Times New Roman" w:eastAsia="Times New Roman" w:hAnsi="Times New Roman" w:cs="Times New Roman"/>
          <w:sz w:val="28"/>
          <w:szCs w:val="28"/>
        </w:rPr>
        <w:t xml:space="preserve"> выданы предостережения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юридически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индивидуальны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предпринимател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 соблюдении правил благоустройства на территории </w:t>
      </w:r>
      <w:r w:rsidR="00C85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 Сертолово:</w:t>
      </w:r>
    </w:p>
    <w:p w:rsidR="00C854BF" w:rsidRPr="0065272F" w:rsidRDefault="003673F0" w:rsidP="00C854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ООО «Регина» о необходимости своевременной очистке территории рынка от снежных масс;</w:t>
      </w:r>
    </w:p>
    <w:p w:rsidR="003673F0" w:rsidRDefault="003673F0" w:rsidP="00367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магазин «</w:t>
      </w:r>
      <w:proofErr w:type="spellStart"/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ООО «Регион 147»</w:t>
      </w:r>
      <w:r w:rsidRPr="0036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необходимости своевременного приведения территории объекта торговли в надлежащее санитарное состояние;</w:t>
      </w:r>
    </w:p>
    <w:p w:rsidR="003673F0" w:rsidRDefault="003673F0" w:rsidP="00367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магазин «</w:t>
      </w:r>
      <w:proofErr w:type="spellStart"/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Росал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ООО «Юпитер»</w:t>
      </w:r>
      <w:r w:rsidRPr="0036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необходимости своевременного приведения территории объекта торговли в надлежащее санитарное состояние;</w:t>
      </w:r>
    </w:p>
    <w:p w:rsidR="003673F0" w:rsidRDefault="003673F0" w:rsidP="00367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магазин «</w:t>
      </w:r>
      <w:proofErr w:type="spellStart"/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Дикси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36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АО «</w:t>
      </w:r>
      <w:proofErr w:type="spellStart"/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Дикси</w:t>
      </w:r>
      <w:proofErr w:type="spellEnd"/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ЮГ»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необходимости своевременного приведения территории объекта торговли в надлежащее санитарное состояние;</w:t>
      </w:r>
    </w:p>
    <w:p w:rsidR="003673F0" w:rsidRDefault="003673F0" w:rsidP="00367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кафе «Золотой шампур»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ул. </w:t>
      </w:r>
      <w:proofErr w:type="gramStart"/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Сосновая</w:t>
      </w:r>
      <w:proofErr w:type="gramEnd"/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д.9</w:t>
      </w:r>
      <w:r w:rsidRPr="0036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необходимости своевременного приведения территории объекта в надлежащее санитарное состояние;</w:t>
      </w:r>
    </w:p>
    <w:p w:rsidR="003673F0" w:rsidRDefault="003673F0" w:rsidP="003673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магазин «</w:t>
      </w:r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ООО «</w:t>
      </w:r>
      <w:proofErr w:type="spellStart"/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ЭксКомп</w:t>
      </w:r>
      <w:proofErr w:type="spellEnd"/>
      <w:r w:rsidR="00652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Pr="003673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необходимости своевременного приведения территории объекта торговли в надлежащее санитарное состояние.</w:t>
      </w:r>
    </w:p>
    <w:p w:rsidR="001C363A" w:rsidRPr="001C363A" w:rsidRDefault="001C363A" w:rsidP="0011581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115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получить квалифицированную помощь по существу возможно посредством обращения к специалисту комитета жилищно-коммунального хозяйства  администрации МО Сертолово, уполномоченного на осуществление муниципального контроля</w:t>
      </w:r>
      <w:r w:rsidR="00080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  <w:r w:rsidRPr="001C3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 xml:space="preserve">- лично по адресу: </w:t>
      </w:r>
      <w:r w:rsidRPr="001C363A">
        <w:rPr>
          <w:rFonts w:ascii="Times New Roman" w:hAnsi="Times New Roman" w:cs="Times New Roman"/>
          <w:sz w:val="28"/>
          <w:szCs w:val="28"/>
        </w:rPr>
        <w:t xml:space="preserve">Место нахождения:  Ленинградская область, Всеволожский район, 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 xml:space="preserve">. Сертолово, мкр. Сертолово-1, ул. Выборгское шоссе, д. 3. График работы: понедельник-четверг с 10.00 до 17.00, пятница с 10.00 до 16.00, перерыв с 13.00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 xml:space="preserve"> 14.00. Справочные телефоны Комитета: (812) 676-03-88 Факс: (812) 676-03-88;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письменно потовым отправлением:</w:t>
      </w:r>
      <w:r w:rsidRPr="001C363A">
        <w:rPr>
          <w:rFonts w:ascii="Times New Roman" w:hAnsi="Times New Roman" w:cs="Times New Roman"/>
          <w:sz w:val="28"/>
          <w:szCs w:val="28"/>
        </w:rPr>
        <w:t xml:space="preserve"> Ленинградская область, Всеволожский район, 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>. Сертолово, мкр. Сертолово-1, ул. Молодцова, д. 7, корпус 2;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1C363A">
        <w:rPr>
          <w:rFonts w:ascii="Times New Roman" w:hAnsi="Times New Roman" w:cs="Times New Roman"/>
          <w:sz w:val="28"/>
          <w:szCs w:val="28"/>
        </w:rPr>
        <w:t xml:space="preserve">  адрес электронной почты Администрации: </w:t>
      </w:r>
      <w:hyperlink r:id="rId7" w:history="1"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upravdelami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C363A">
        <w:rPr>
          <w:rFonts w:ascii="Times New Roman" w:hAnsi="Times New Roman" w:cs="Times New Roman"/>
          <w:sz w:val="28"/>
          <w:szCs w:val="28"/>
        </w:rPr>
        <w:t>, адрес электронной почты комитета: gkx08@yandex.ru.</w:t>
      </w:r>
    </w:p>
    <w:p w:rsidR="001C363A" w:rsidRPr="001C363A" w:rsidRDefault="001C363A" w:rsidP="001C3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48A" w:rsidRPr="00B8748A" w:rsidRDefault="00B8748A" w:rsidP="00B8748A">
      <w:pPr>
        <w:rPr>
          <w:rFonts w:ascii="Times New Roman" w:hAnsi="Times New Roman" w:cs="Times New Roman"/>
        </w:rPr>
      </w:pPr>
    </w:p>
    <w:p w:rsidR="004611E2" w:rsidRPr="00B8748A" w:rsidRDefault="004611E2">
      <w:pPr>
        <w:rPr>
          <w:rFonts w:ascii="Times New Roman" w:hAnsi="Times New Roman" w:cs="Times New Roman"/>
        </w:rPr>
      </w:pPr>
    </w:p>
    <w:sectPr w:rsidR="004611E2" w:rsidRPr="00B8748A" w:rsidSect="00CF6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48A"/>
    <w:rsid w:val="00031E03"/>
    <w:rsid w:val="00080F32"/>
    <w:rsid w:val="0011581E"/>
    <w:rsid w:val="00116D9B"/>
    <w:rsid w:val="001C363A"/>
    <w:rsid w:val="00323332"/>
    <w:rsid w:val="003673F0"/>
    <w:rsid w:val="003E5955"/>
    <w:rsid w:val="004611E2"/>
    <w:rsid w:val="005D696D"/>
    <w:rsid w:val="006372D3"/>
    <w:rsid w:val="0065272F"/>
    <w:rsid w:val="009F57D0"/>
    <w:rsid w:val="00A17AAD"/>
    <w:rsid w:val="00A4566B"/>
    <w:rsid w:val="00B61D20"/>
    <w:rsid w:val="00B75107"/>
    <w:rsid w:val="00B84FDC"/>
    <w:rsid w:val="00B8748A"/>
    <w:rsid w:val="00BE0DCD"/>
    <w:rsid w:val="00BE31E2"/>
    <w:rsid w:val="00C33130"/>
    <w:rsid w:val="00C854BF"/>
    <w:rsid w:val="00CF5AA5"/>
    <w:rsid w:val="00E956A2"/>
    <w:rsid w:val="00F876AD"/>
    <w:rsid w:val="00FB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D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D28F3E9275F4B17FC3D72160A50A7D1F9EDA131F68A167397FBCB38FE6CC190CE0760A9018471EA2B2B45921D591FB7E7E27DC510E19En4v2N" TargetMode="External"/><Relationship Id="rId5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3</cp:revision>
  <dcterms:created xsi:type="dcterms:W3CDTF">2023-01-23T08:52:00Z</dcterms:created>
  <dcterms:modified xsi:type="dcterms:W3CDTF">2024-02-28T11:45:00Z</dcterms:modified>
</cp:coreProperties>
</file>