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A2" w:rsidRDefault="001E1AA2" w:rsidP="001E1AA2">
      <w:pPr>
        <w:framePr w:w="937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25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8381"/>
      </w:tblGrid>
      <w:tr w:rsidR="001E1AA2" w:rsidTr="001E1AA2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44" w:lineRule="exact"/>
              <w:rPr>
                <w:lang w:bidi="ru-RU"/>
              </w:rPr>
            </w:pPr>
            <w:r>
              <w:rPr>
                <w:rStyle w:val="211pt"/>
              </w:rPr>
              <w:t>№ п/п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44" w:lineRule="exact"/>
              <w:rPr>
                <w:lang w:bidi="ru-RU"/>
              </w:rPr>
            </w:pPr>
            <w:r>
              <w:rPr>
                <w:rStyle w:val="211pt"/>
              </w:rPr>
              <w:t>Дата, адрес пожара</w:t>
            </w:r>
          </w:p>
        </w:tc>
      </w:tr>
      <w:tr w:rsidR="001E1AA2" w:rsidTr="001E1AA2">
        <w:trPr>
          <w:trHeight w:val="283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44" w:lineRule="exact"/>
              <w:rPr>
                <w:lang w:bidi="ru-RU"/>
              </w:rPr>
            </w:pPr>
            <w:r>
              <w:rPr>
                <w:rStyle w:val="211pt"/>
              </w:rPr>
              <w:t>Пожары, повлекшие гибель людей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05.06.22, пгт Дубровка, ул. Советская, д. 36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22.06.22, д. Новосаратовка, Октябрьская наб., д. 31а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27.06.22, д. Лесколово, ДНП Долина Ветров, уч. 485</w:t>
            </w:r>
          </w:p>
        </w:tc>
      </w:tr>
      <w:tr w:rsidR="001E1AA2" w:rsidTr="001E1AA2">
        <w:trPr>
          <w:trHeight w:hRule="exact" w:val="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20.07.22, Сертоловское ГП, СНТ Северная Жемчужина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22.07.22, Сертоловское ГП, ДНП Поляны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6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03.08.22, д. Борисова Грива, ул. Песочная, д. 27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7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04.09.22, м-в Дунай, СНТ им. Володарского</w:t>
            </w:r>
          </w:p>
        </w:tc>
      </w:tr>
      <w:tr w:rsidR="001E1AA2" w:rsidTr="001E1AA2">
        <w:trPr>
          <w:trHeight w:hRule="exact" w:val="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29.09.22, м-в Васкелово, СНТ Электроприбор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9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05.10.22, г. Кудрово, пр. Строителей, у д. 1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30.10.22, г. Мурино, ул. Оборонная, уч. 31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08.11.22, м-в Дунай, СНТ Авиатор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09.12.22, г. Всеволожск, ул. Красный Выборжец (2 погибших)</w:t>
            </w:r>
          </w:p>
        </w:tc>
      </w:tr>
      <w:tr w:rsidR="001E1AA2" w:rsidTr="001E1AA2"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09.12.22, п. Токсово, ул. Парковая, д. 5</w:t>
            </w:r>
          </w:p>
        </w:tc>
      </w:tr>
      <w:tr w:rsidR="001E1AA2" w:rsidTr="001E1AA2">
        <w:trPr>
          <w:trHeight w:hRule="exact" w:val="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10.12.22, д. Куйвози, ул. Мира, д.9</w:t>
            </w:r>
          </w:p>
        </w:tc>
      </w:tr>
      <w:tr w:rsidR="001E1AA2" w:rsidTr="001E1AA2">
        <w:trPr>
          <w:trHeight w:hRule="exact" w:val="3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 w:rsidP="001E1AA2">
            <w:pPr>
              <w:pStyle w:val="20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11.12.22, м-в Дунай, СНТ Русский Дизель</w:t>
            </w:r>
          </w:p>
        </w:tc>
      </w:tr>
      <w:tr w:rsidR="001E1AA2" w:rsidTr="001E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9375" w:type="dxa"/>
            <w:gridSpan w:val="2"/>
            <w:tcBorders>
              <w:left w:val="nil"/>
              <w:right w:val="nil"/>
            </w:tcBorders>
          </w:tcPr>
          <w:p w:rsidR="001E1AA2" w:rsidRDefault="001E1AA2" w:rsidP="001E1AA2">
            <w:pPr>
              <w:rPr>
                <w:rFonts w:ascii="Courier New" w:hAnsi="Courier New" w:cs="Courier New"/>
                <w:color w:val="000000"/>
                <w:sz w:val="2"/>
                <w:szCs w:val="2"/>
                <w:lang w:bidi="ru-RU"/>
              </w:rPr>
            </w:pPr>
          </w:p>
        </w:tc>
      </w:tr>
    </w:tbl>
    <w:p w:rsidR="001E1AA2" w:rsidRDefault="001E1AA2" w:rsidP="001E1AA2">
      <w:pPr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p w:rsidR="001E1AA2" w:rsidRDefault="001E1AA2" w:rsidP="001E1AA2">
      <w:pPr>
        <w:rPr>
          <w:sz w:val="2"/>
          <w:szCs w:val="2"/>
        </w:rPr>
      </w:pPr>
    </w:p>
    <w:p w:rsidR="001E1AA2" w:rsidRDefault="001E1AA2" w:rsidP="001E1AA2">
      <w:pPr>
        <w:rPr>
          <w:sz w:val="2"/>
          <w:szCs w:val="2"/>
        </w:rPr>
      </w:pPr>
    </w:p>
    <w:p w:rsidR="001E1AA2" w:rsidRDefault="001E1AA2" w:rsidP="001E1AA2">
      <w:pPr>
        <w:pStyle w:val="10"/>
        <w:keepNext/>
        <w:keepLines/>
        <w:shd w:val="clear" w:color="auto" w:fill="auto"/>
        <w:spacing w:before="309"/>
        <w:ind w:firstLine="0"/>
      </w:pPr>
      <w:bookmarkStart w:id="0" w:name="bookmark0"/>
      <w:r>
        <w:rPr>
          <w:color w:val="000000"/>
        </w:rPr>
        <w:t>Общий анализ по пожарам, повлекших гибель за истекший период 2022 года с сравнении с аналогичным периодом 2021 года.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410"/>
        <w:gridCol w:w="1843"/>
        <w:gridCol w:w="1858"/>
      </w:tblGrid>
      <w:tr w:rsidR="001E1AA2" w:rsidTr="001E1AA2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rPr>
                <w:lang w:bidi="ru-RU"/>
              </w:rPr>
            </w:pPr>
            <w:r>
              <w:rPr>
                <w:rStyle w:val="21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Муниципальные</w:t>
            </w:r>
          </w:p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Гибель</w:t>
            </w:r>
          </w:p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2021/2022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%</w:t>
            </w:r>
          </w:p>
        </w:tc>
      </w:tr>
      <w:tr w:rsidR="001E1AA2" w:rsidTr="001E1AA2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ind w:left="260"/>
              <w:rPr>
                <w:lang w:bidi="ru-RU"/>
              </w:rPr>
            </w:pPr>
            <w:r>
              <w:rPr>
                <w:rStyle w:val="210"/>
              </w:rPr>
              <w:t>Г ород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5/2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-60</w:t>
            </w:r>
          </w:p>
        </w:tc>
      </w:tr>
      <w:tr w:rsidR="001E1AA2" w:rsidTr="001E1AA2">
        <w:trPr>
          <w:trHeight w:hRule="exact"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ind w:left="320"/>
              <w:rPr>
                <w:lang w:bidi="ru-RU"/>
              </w:rPr>
            </w:pPr>
            <w:r>
              <w:rPr>
                <w:rStyle w:val="21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Токсовское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1/1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</w:tbl>
    <w:p w:rsidR="001E1AA2" w:rsidRDefault="001E1AA2" w:rsidP="001E1AA2">
      <w:pPr>
        <w:framePr w:w="6965" w:wrap="notBeside" w:vAnchor="text" w:hAnchor="text" w:y="1"/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p w:rsidR="001E1AA2" w:rsidRDefault="001E1AA2" w:rsidP="001E1AA2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410"/>
        <w:gridCol w:w="1843"/>
        <w:gridCol w:w="1858"/>
      </w:tblGrid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Муринское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0/2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+200</w:t>
            </w:r>
          </w:p>
        </w:tc>
      </w:tr>
      <w:tr w:rsidR="001E1AA2" w:rsidTr="001E1AA2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ind w:left="320"/>
              <w:rPr>
                <w:lang w:bidi="ru-RU"/>
              </w:rPr>
            </w:pPr>
            <w:r>
              <w:rPr>
                <w:rStyle w:val="210"/>
              </w:rPr>
              <w:t>Кузьмоловское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0/0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Свердловское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1/2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+50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Морозовское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3/4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+33,3</w:t>
            </w:r>
          </w:p>
        </w:tc>
      </w:tr>
      <w:tr w:rsidR="001E1AA2" w:rsidTr="001E1AA2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Щегловское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0/0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  <w:tr w:rsidR="001E1AA2" w:rsidTr="001E1AA2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Дубровское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0/1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+100</w:t>
            </w:r>
          </w:p>
        </w:tc>
      </w:tr>
      <w:tr w:rsidR="001E1AA2" w:rsidTr="001E1AA2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Рахъинское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4/3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-33,3</w:t>
            </w:r>
          </w:p>
        </w:tc>
      </w:tr>
      <w:tr w:rsidR="001E1AA2" w:rsidTr="001E1AA2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Романовское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0/0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ind w:left="320"/>
              <w:rPr>
                <w:lang w:bidi="ru-RU"/>
              </w:rPr>
            </w:pPr>
            <w:r>
              <w:rPr>
                <w:rStyle w:val="21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Заневское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2/1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-50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Колтушское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0/1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+100</w:t>
            </w:r>
          </w:p>
        </w:tc>
      </w:tr>
      <w:tr w:rsidR="001E1AA2" w:rsidTr="001E1AA2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Агалатовское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0/3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+300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3/3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Бугровское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1/0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-100</w:t>
            </w:r>
          </w:p>
        </w:tc>
      </w:tr>
      <w:tr w:rsidR="001E1AA2" w:rsidTr="001E1AA2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ind w:left="320"/>
              <w:rPr>
                <w:lang w:bidi="ru-RU"/>
              </w:rPr>
            </w:pPr>
            <w:r>
              <w:rPr>
                <w:rStyle w:val="21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Юкковское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0/0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  <w:tr w:rsidR="001E1AA2" w:rsidTr="001E1AA2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Лесколовское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0/1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+100</w:t>
            </w:r>
          </w:p>
        </w:tc>
      </w:tr>
      <w:tr w:rsidR="001E1AA2" w:rsidTr="001E1AA2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Куйвозовское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2/2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0</w:t>
            </w:r>
          </w:p>
        </w:tc>
      </w:tr>
      <w:tr w:rsidR="001E1AA2" w:rsidTr="001E1AA2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320"/>
              <w:rPr>
                <w:lang w:bidi="ru-RU"/>
              </w:rPr>
            </w:pPr>
            <w:r>
              <w:rPr>
                <w:rStyle w:val="211pt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ind w:left="160"/>
              <w:rPr>
                <w:lang w:bidi="ru-RU"/>
              </w:rPr>
            </w:pPr>
            <w:r>
              <w:rPr>
                <w:rStyle w:val="211pt"/>
              </w:rPr>
              <w:t>Н-Девяткинское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0/3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+300</w:t>
            </w:r>
          </w:p>
        </w:tc>
      </w:tr>
      <w:tr w:rsidR="001E1AA2" w:rsidTr="001E1AA2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AA2" w:rsidRDefault="001E1AA2">
            <w:pPr>
              <w:framePr w:w="6965" w:wrap="notBeside" w:vAnchor="text" w:hAnchor="text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44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22" w:lineRule="exact"/>
              <w:jc w:val="center"/>
              <w:rPr>
                <w:lang w:bidi="ru-RU"/>
              </w:rPr>
            </w:pPr>
            <w:r>
              <w:rPr>
                <w:rStyle w:val="21"/>
              </w:rPr>
              <w:t>22/29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AA2" w:rsidRDefault="001E1AA2">
            <w:pPr>
              <w:pStyle w:val="20"/>
              <w:framePr w:w="6965" w:wrap="notBeside" w:vAnchor="text" w:hAnchor="text" w:y="1"/>
              <w:shd w:val="clear" w:color="auto" w:fill="auto"/>
              <w:spacing w:line="222" w:lineRule="exact"/>
              <w:jc w:val="center"/>
              <w:rPr>
                <w:lang w:bidi="ru-RU"/>
              </w:rPr>
            </w:pPr>
            <w:r>
              <w:rPr>
                <w:rStyle w:val="21"/>
              </w:rPr>
              <w:t>+32</w:t>
            </w:r>
          </w:p>
        </w:tc>
      </w:tr>
    </w:tbl>
    <w:p w:rsidR="001E1AA2" w:rsidRDefault="001E1AA2" w:rsidP="001E1AA2">
      <w:pPr>
        <w:framePr w:w="6965" w:wrap="notBeside" w:vAnchor="text" w:hAnchor="text" w:y="1"/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p w:rsidR="001E1AA2" w:rsidRDefault="001E1AA2" w:rsidP="001E1AA2">
      <w:pPr>
        <w:rPr>
          <w:sz w:val="2"/>
          <w:szCs w:val="2"/>
        </w:rPr>
      </w:pPr>
    </w:p>
    <w:p w:rsidR="001E1AA2" w:rsidRDefault="001E1AA2" w:rsidP="001E1AA2">
      <w:pPr>
        <w:rPr>
          <w:sz w:val="2"/>
          <w:szCs w:val="2"/>
        </w:rPr>
      </w:pPr>
    </w:p>
    <w:p w:rsidR="00B95C8F" w:rsidRDefault="00B95C8F"/>
    <w:sectPr w:rsidR="00B9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1AA2"/>
    <w:rsid w:val="001E1AA2"/>
    <w:rsid w:val="00B9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E1A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A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1E1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E1AA2"/>
    <w:pPr>
      <w:widowControl w:val="0"/>
      <w:shd w:val="clear" w:color="auto" w:fill="FFFFFF"/>
      <w:spacing w:before="360" w:after="0" w:line="298" w:lineRule="exact"/>
      <w:ind w:firstLine="7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aliases w:val="Полужирный"/>
    <w:basedOn w:val="2"/>
    <w:rsid w:val="001E1AA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">
    <w:name w:val="Основной текст (2) + 10"/>
    <w:aliases w:val="5 pt"/>
    <w:basedOn w:val="2"/>
    <w:rsid w:val="001E1AA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E1AA2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2022-12-15T08:18:00Z</dcterms:created>
  <dcterms:modified xsi:type="dcterms:W3CDTF">2022-12-15T08:20:00Z</dcterms:modified>
</cp:coreProperties>
</file>